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CCEF" w14:textId="03FDD390" w:rsidR="002023ED" w:rsidRDefault="002023ED" w:rsidP="002023ED">
      <w:pPr>
        <w:tabs>
          <w:tab w:val="center" w:pos="4680"/>
          <w:tab w:val="left" w:pos="6000"/>
        </w:tabs>
        <w:jc w:val="center"/>
        <w:rPr>
          <w:b/>
          <w:sz w:val="40"/>
          <w:szCs w:val="40"/>
        </w:rPr>
      </w:pPr>
      <w:r>
        <w:rPr>
          <w:noProof/>
        </w:rPr>
        <w:drawing>
          <wp:inline distT="0" distB="0" distL="0" distR="0" wp14:anchorId="6DD99439" wp14:editId="1E29A498">
            <wp:extent cx="2381693" cy="1027996"/>
            <wp:effectExtent l="0" t="0" r="0" b="1270"/>
            <wp:docPr id="247069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393" cy="1041679"/>
                    </a:xfrm>
                    <a:prstGeom prst="rect">
                      <a:avLst/>
                    </a:prstGeom>
                    <a:noFill/>
                    <a:ln>
                      <a:noFill/>
                    </a:ln>
                  </pic:spPr>
                </pic:pic>
              </a:graphicData>
            </a:graphic>
          </wp:inline>
        </w:drawing>
      </w:r>
    </w:p>
    <w:p w14:paraId="2289BE10" w14:textId="7748D628" w:rsidR="008C1C6F" w:rsidRDefault="001943C5" w:rsidP="002023ED">
      <w:pPr>
        <w:tabs>
          <w:tab w:val="center" w:pos="4680"/>
          <w:tab w:val="left" w:pos="6000"/>
        </w:tabs>
        <w:jc w:val="center"/>
        <w:rPr>
          <w:b/>
          <w:sz w:val="40"/>
          <w:szCs w:val="40"/>
        </w:rPr>
      </w:pPr>
      <w:r>
        <w:rPr>
          <w:b/>
          <w:sz w:val="40"/>
          <w:szCs w:val="40"/>
        </w:rPr>
        <w:t>Colorado</w:t>
      </w:r>
    </w:p>
    <w:tbl>
      <w:tblPr>
        <w:tblStyle w:val="TableGrid"/>
        <w:tblW w:w="10980" w:type="dxa"/>
        <w:tblInd w:w="-702" w:type="dxa"/>
        <w:tblLook w:val="04A0" w:firstRow="1" w:lastRow="0" w:firstColumn="1" w:lastColumn="0" w:noHBand="0" w:noVBand="1"/>
      </w:tblPr>
      <w:tblGrid>
        <w:gridCol w:w="5490"/>
        <w:gridCol w:w="5490"/>
      </w:tblGrid>
      <w:tr w:rsidR="002023ED" w14:paraId="41C937C1" w14:textId="77777777" w:rsidTr="002023ED">
        <w:tc>
          <w:tcPr>
            <w:tcW w:w="5490" w:type="dxa"/>
            <w:shd w:val="clear" w:color="auto" w:fill="9CC2E5" w:themeFill="accent1" w:themeFillTint="99"/>
            <w:vAlign w:val="bottom"/>
          </w:tcPr>
          <w:p w14:paraId="194D36BE" w14:textId="118200D8" w:rsidR="002023ED" w:rsidRPr="00D90902" w:rsidRDefault="00863E72" w:rsidP="002023ED">
            <w:pPr>
              <w:spacing w:line="279" w:lineRule="atLeast"/>
              <w:jc w:val="center"/>
              <w:rPr>
                <w:rFonts w:ascii="Open Sans" w:hAnsi="Open Sans"/>
                <w:color w:val="777777"/>
                <w:sz w:val="28"/>
                <w:szCs w:val="28"/>
              </w:rPr>
            </w:pPr>
            <w:r>
              <w:rPr>
                <w:rFonts w:ascii="Open Sans" w:hAnsi="Open Sans"/>
                <w:b/>
                <w:bCs/>
                <w:sz w:val="28"/>
                <w:szCs w:val="28"/>
              </w:rPr>
              <w:t>What Must be Documented/Recorded</w:t>
            </w:r>
          </w:p>
        </w:tc>
        <w:tc>
          <w:tcPr>
            <w:tcW w:w="5490" w:type="dxa"/>
            <w:vAlign w:val="bottom"/>
          </w:tcPr>
          <w:p w14:paraId="4239E313" w14:textId="37BBF2FA" w:rsidR="002023ED" w:rsidRPr="00D90902" w:rsidRDefault="00F71C20" w:rsidP="00F71C20">
            <w:pPr>
              <w:spacing w:line="279" w:lineRule="atLeast"/>
              <w:rPr>
                <w:rFonts w:ascii="Open Sans" w:hAnsi="Open Sans"/>
                <w:color w:val="777777"/>
                <w:sz w:val="28"/>
                <w:szCs w:val="28"/>
              </w:rPr>
            </w:pPr>
            <w:r w:rsidRPr="00F71C20">
              <w:rPr>
                <w:rFonts w:ascii="Open Sans" w:hAnsi="Open Sans"/>
                <w:color w:val="777777"/>
                <w:sz w:val="28"/>
                <w:szCs w:val="28"/>
              </w:rPr>
              <w:t>All public pools or semi-public pools shall maintain a record of information regarding operations of the pool. Included within this record shall be, but not limited to, disinfectant levels, pH, calcium hardness levels, total alkalinity, flow meter readings, temperatures, pool balance calculations, SCBA or canister-type respirator checks, gas canister expiration dates, and maintenance procedures.</w:t>
            </w:r>
          </w:p>
        </w:tc>
      </w:tr>
      <w:tr w:rsidR="002023ED" w14:paraId="0010123C" w14:textId="77777777" w:rsidTr="002023ED">
        <w:tc>
          <w:tcPr>
            <w:tcW w:w="5490" w:type="dxa"/>
            <w:shd w:val="clear" w:color="auto" w:fill="9CC2E5" w:themeFill="accent1" w:themeFillTint="99"/>
            <w:vAlign w:val="bottom"/>
          </w:tcPr>
          <w:p w14:paraId="5F6CB782" w14:textId="3B418C34" w:rsidR="002023ED" w:rsidRPr="00D90902" w:rsidRDefault="00863E72" w:rsidP="002023ED">
            <w:pPr>
              <w:spacing w:line="279" w:lineRule="atLeast"/>
              <w:jc w:val="center"/>
              <w:rPr>
                <w:rFonts w:ascii="Open Sans" w:hAnsi="Open Sans"/>
                <w:color w:val="777777"/>
                <w:sz w:val="28"/>
                <w:szCs w:val="28"/>
              </w:rPr>
            </w:pPr>
            <w:r w:rsidRPr="007F6CF1">
              <w:rPr>
                <w:rFonts w:ascii="Open Sans" w:eastAsia="Open Sans" w:hAnsi="Open Sans" w:cs="Open Sans"/>
                <w:b/>
                <w:bCs/>
                <w:color w:val="000000" w:themeColor="text1"/>
                <w:sz w:val="28"/>
                <w:szCs w:val="28"/>
              </w:rPr>
              <w:t>Water Testing Frequency</w:t>
            </w:r>
          </w:p>
        </w:tc>
        <w:tc>
          <w:tcPr>
            <w:tcW w:w="5490" w:type="dxa"/>
            <w:vAlign w:val="bottom"/>
          </w:tcPr>
          <w:p w14:paraId="10F83CC7" w14:textId="00B8E05D" w:rsidR="00F71C20" w:rsidRDefault="00F71C20" w:rsidP="00F71C20">
            <w:pPr>
              <w:spacing w:line="279" w:lineRule="atLeast"/>
              <w:rPr>
                <w:rFonts w:ascii="Open Sans" w:hAnsi="Open Sans"/>
                <w:color w:val="777777"/>
                <w:sz w:val="28"/>
                <w:szCs w:val="28"/>
              </w:rPr>
            </w:pPr>
            <w:r>
              <w:rPr>
                <w:rFonts w:ascii="Open Sans" w:hAnsi="Open Sans"/>
                <w:color w:val="777777"/>
                <w:sz w:val="28"/>
                <w:szCs w:val="28"/>
              </w:rPr>
              <w:t>Pools:</w:t>
            </w:r>
          </w:p>
          <w:p w14:paraId="72D0EBC4" w14:textId="63A01FFE" w:rsidR="002023ED" w:rsidRDefault="00F71C20" w:rsidP="00F71C20">
            <w:pPr>
              <w:spacing w:line="279" w:lineRule="atLeast"/>
              <w:rPr>
                <w:rFonts w:ascii="Open Sans" w:hAnsi="Open Sans"/>
                <w:color w:val="777777"/>
                <w:sz w:val="28"/>
                <w:szCs w:val="28"/>
              </w:rPr>
            </w:pPr>
            <w:r>
              <w:rPr>
                <w:rFonts w:ascii="Open Sans" w:hAnsi="Open Sans"/>
                <w:color w:val="777777"/>
                <w:sz w:val="28"/>
                <w:szCs w:val="28"/>
              </w:rPr>
              <w:t>Three times per day:  date, pH, Cl, ORP</w:t>
            </w:r>
          </w:p>
          <w:p w14:paraId="5D9112BF" w14:textId="77777777" w:rsidR="00F71C20" w:rsidRDefault="00F71C20" w:rsidP="00F71C20">
            <w:pPr>
              <w:spacing w:line="279" w:lineRule="atLeast"/>
              <w:rPr>
                <w:rFonts w:ascii="Open Sans" w:hAnsi="Open Sans"/>
                <w:color w:val="777777"/>
                <w:sz w:val="28"/>
                <w:szCs w:val="28"/>
              </w:rPr>
            </w:pPr>
            <w:r>
              <w:rPr>
                <w:rFonts w:ascii="Open Sans" w:hAnsi="Open Sans"/>
                <w:color w:val="777777"/>
                <w:sz w:val="28"/>
                <w:szCs w:val="28"/>
              </w:rPr>
              <w:t>Daily:  temperature, flow meter reading, saturation index, calcium hardness, total alkalinity, maintenance procedures</w:t>
            </w:r>
          </w:p>
          <w:p w14:paraId="1621F727" w14:textId="77777777" w:rsidR="00F71C20" w:rsidRDefault="00F71C20" w:rsidP="00F71C20">
            <w:pPr>
              <w:spacing w:line="279" w:lineRule="atLeast"/>
              <w:rPr>
                <w:rFonts w:ascii="Open Sans" w:hAnsi="Open Sans"/>
                <w:color w:val="777777"/>
                <w:sz w:val="28"/>
                <w:szCs w:val="28"/>
              </w:rPr>
            </w:pPr>
            <w:r>
              <w:rPr>
                <w:rFonts w:ascii="Open Sans" w:hAnsi="Open Sans"/>
                <w:color w:val="777777"/>
                <w:sz w:val="28"/>
                <w:szCs w:val="28"/>
              </w:rPr>
              <w:t>Weekly:  cyanuric acid</w:t>
            </w:r>
          </w:p>
          <w:p w14:paraId="7122E0DB" w14:textId="77777777" w:rsidR="00F71C20" w:rsidRDefault="00F71C20" w:rsidP="00F71C20">
            <w:pPr>
              <w:spacing w:line="279" w:lineRule="atLeast"/>
              <w:rPr>
                <w:rFonts w:ascii="Open Sans" w:hAnsi="Open Sans"/>
                <w:color w:val="777777"/>
                <w:sz w:val="28"/>
                <w:szCs w:val="28"/>
              </w:rPr>
            </w:pPr>
            <w:r>
              <w:rPr>
                <w:rFonts w:ascii="Open Sans" w:hAnsi="Open Sans"/>
                <w:color w:val="777777"/>
                <w:sz w:val="28"/>
                <w:szCs w:val="28"/>
              </w:rPr>
              <w:t>Hot Tubs:</w:t>
            </w:r>
          </w:p>
          <w:p w14:paraId="7327EE80" w14:textId="77777777" w:rsidR="00F71C20" w:rsidRDefault="00F71C20" w:rsidP="00F71C20">
            <w:pPr>
              <w:spacing w:line="279" w:lineRule="atLeast"/>
              <w:rPr>
                <w:rFonts w:ascii="Open Sans" w:hAnsi="Open Sans"/>
                <w:color w:val="777777"/>
                <w:sz w:val="28"/>
                <w:szCs w:val="28"/>
              </w:rPr>
            </w:pPr>
            <w:r>
              <w:rPr>
                <w:rFonts w:ascii="Open Sans" w:hAnsi="Open Sans"/>
                <w:color w:val="777777"/>
                <w:sz w:val="28"/>
                <w:szCs w:val="28"/>
              </w:rPr>
              <w:t>Every 2 hours:  Cl, pH, temperature</w:t>
            </w:r>
          </w:p>
          <w:p w14:paraId="33129279" w14:textId="64D02544" w:rsidR="00F71C20" w:rsidRDefault="00F71C20" w:rsidP="00F71C20">
            <w:pPr>
              <w:spacing w:line="279" w:lineRule="atLeast"/>
              <w:rPr>
                <w:rFonts w:ascii="Open Sans" w:hAnsi="Open Sans"/>
                <w:color w:val="777777"/>
                <w:sz w:val="28"/>
                <w:szCs w:val="28"/>
              </w:rPr>
            </w:pPr>
            <w:r w:rsidRPr="00F71C20">
              <w:rPr>
                <w:rFonts w:ascii="Open Sans" w:hAnsi="Open Sans"/>
                <w:color w:val="777777"/>
                <w:sz w:val="28"/>
                <w:szCs w:val="28"/>
              </w:rPr>
              <w:t>Daily:  flow meter reading, saturation index, calcium hardness, total alkalinity, maintenance procedures</w:t>
            </w:r>
          </w:p>
          <w:p w14:paraId="68C8F29B" w14:textId="7AC6B861" w:rsidR="00F71C20" w:rsidRPr="00D90902" w:rsidRDefault="00F71C20" w:rsidP="00F71C20">
            <w:pPr>
              <w:spacing w:line="279" w:lineRule="atLeast"/>
              <w:rPr>
                <w:rFonts w:ascii="Open Sans" w:hAnsi="Open Sans"/>
                <w:color w:val="777777"/>
                <w:sz w:val="28"/>
                <w:szCs w:val="28"/>
              </w:rPr>
            </w:pPr>
            <w:r>
              <w:rPr>
                <w:rFonts w:ascii="Open Sans" w:hAnsi="Open Sans"/>
                <w:color w:val="777777"/>
                <w:sz w:val="28"/>
                <w:szCs w:val="28"/>
              </w:rPr>
              <w:t>Weekly:  cyanuric acid</w:t>
            </w:r>
          </w:p>
        </w:tc>
      </w:tr>
      <w:tr w:rsidR="002023ED" w14:paraId="0A40E658" w14:textId="77777777" w:rsidTr="002023ED">
        <w:tc>
          <w:tcPr>
            <w:tcW w:w="5490" w:type="dxa"/>
            <w:shd w:val="clear" w:color="auto" w:fill="9CC2E5" w:themeFill="accent1" w:themeFillTint="99"/>
            <w:vAlign w:val="bottom"/>
          </w:tcPr>
          <w:p w14:paraId="039826D2" w14:textId="42D2375C" w:rsidR="002023ED" w:rsidRPr="002023ED" w:rsidRDefault="00863E72" w:rsidP="002023ED">
            <w:pPr>
              <w:spacing w:before="100" w:beforeAutospacing="1" w:line="0" w:lineRule="atLeast"/>
              <w:jc w:val="center"/>
              <w:rPr>
                <w:rFonts w:ascii="Open Sans" w:hAnsi="Open Sans"/>
                <w:b/>
                <w:bCs/>
                <w:sz w:val="28"/>
                <w:szCs w:val="28"/>
              </w:rPr>
            </w:pPr>
            <w:r w:rsidRPr="007F6CF1">
              <w:rPr>
                <w:rFonts w:ascii="Open Sans" w:eastAsia="Open Sans" w:hAnsi="Open Sans" w:cs="Open Sans"/>
                <w:b/>
                <w:bCs/>
                <w:color w:val="000000" w:themeColor="text1"/>
                <w:sz w:val="28"/>
                <w:szCs w:val="28"/>
              </w:rPr>
              <w:t xml:space="preserve">Chlorine Levels </w:t>
            </w:r>
          </w:p>
        </w:tc>
        <w:tc>
          <w:tcPr>
            <w:tcW w:w="5490" w:type="dxa"/>
            <w:vAlign w:val="bottom"/>
          </w:tcPr>
          <w:p w14:paraId="7F160168" w14:textId="07E0785D" w:rsidR="002023ED" w:rsidRPr="00D90902" w:rsidRDefault="002023ED" w:rsidP="002023ED">
            <w:pPr>
              <w:spacing w:line="279" w:lineRule="atLeast"/>
              <w:jc w:val="center"/>
              <w:rPr>
                <w:rFonts w:ascii="Open Sans" w:hAnsi="Open Sans"/>
                <w:color w:val="777777"/>
                <w:sz w:val="28"/>
                <w:szCs w:val="28"/>
              </w:rPr>
            </w:pPr>
            <w:r w:rsidRPr="00787767">
              <w:rPr>
                <w:rFonts w:ascii="Open Sans" w:hAnsi="Open Sans"/>
                <w:b/>
                <w:color w:val="777777"/>
                <w:sz w:val="28"/>
                <w:szCs w:val="28"/>
              </w:rPr>
              <w:t>POOL</w:t>
            </w:r>
            <w:r w:rsidRPr="00D90902">
              <w:rPr>
                <w:rFonts w:ascii="Open Sans" w:hAnsi="Open Sans"/>
                <w:color w:val="777777"/>
                <w:sz w:val="28"/>
                <w:szCs w:val="28"/>
              </w:rPr>
              <w:t>:  </w:t>
            </w:r>
            <w:r>
              <w:rPr>
                <w:rFonts w:ascii="Open Sans" w:hAnsi="Open Sans"/>
                <w:color w:val="777777"/>
                <w:sz w:val="28"/>
                <w:szCs w:val="28"/>
              </w:rPr>
              <w:t xml:space="preserve">Min. of </w:t>
            </w:r>
            <w:r w:rsidR="001943C5">
              <w:rPr>
                <w:rFonts w:ascii="Open Sans" w:hAnsi="Open Sans"/>
                <w:color w:val="777777"/>
                <w:sz w:val="28"/>
                <w:szCs w:val="28"/>
              </w:rPr>
              <w:t>.25. Max. 5.0; Ideal 1.0-3.0 ppm</w:t>
            </w:r>
            <w:r w:rsidRPr="00D90902">
              <w:rPr>
                <w:rFonts w:ascii="Open Sans" w:hAnsi="Open Sans"/>
                <w:color w:val="777777"/>
                <w:sz w:val="28"/>
                <w:szCs w:val="28"/>
              </w:rPr>
              <w:t xml:space="preserve"> </w:t>
            </w:r>
            <w:r w:rsidRPr="00D90902">
              <w:rPr>
                <w:rFonts w:ascii="Open Sans" w:hAnsi="Open Sans"/>
                <w:color w:val="777777"/>
                <w:sz w:val="28"/>
                <w:szCs w:val="28"/>
              </w:rPr>
              <w:br/>
            </w:r>
            <w:r w:rsidRPr="00787767">
              <w:rPr>
                <w:rFonts w:ascii="Open Sans" w:hAnsi="Open Sans"/>
                <w:b/>
                <w:color w:val="777777"/>
                <w:sz w:val="28"/>
                <w:szCs w:val="28"/>
              </w:rPr>
              <w:t>SPA</w:t>
            </w:r>
            <w:r w:rsidRPr="00D90902">
              <w:rPr>
                <w:rFonts w:ascii="Open Sans" w:hAnsi="Open Sans"/>
                <w:color w:val="777777"/>
                <w:sz w:val="28"/>
                <w:szCs w:val="28"/>
              </w:rPr>
              <w:t>: </w:t>
            </w:r>
            <w:r w:rsidR="001943C5" w:rsidRPr="001943C5">
              <w:rPr>
                <w:rFonts w:ascii="Open Sans" w:hAnsi="Open Sans"/>
                <w:color w:val="777777"/>
                <w:sz w:val="28"/>
                <w:szCs w:val="28"/>
              </w:rPr>
              <w:t xml:space="preserve">Min. of .25. Max. 5.0; Ideal </w:t>
            </w:r>
            <w:r w:rsidR="001943C5">
              <w:rPr>
                <w:rFonts w:ascii="Open Sans" w:hAnsi="Open Sans"/>
                <w:color w:val="777777"/>
                <w:sz w:val="28"/>
                <w:szCs w:val="28"/>
              </w:rPr>
              <w:t>3.0</w:t>
            </w:r>
            <w:r w:rsidR="001943C5" w:rsidRPr="001943C5">
              <w:rPr>
                <w:rFonts w:ascii="Open Sans" w:hAnsi="Open Sans"/>
                <w:color w:val="777777"/>
                <w:sz w:val="28"/>
                <w:szCs w:val="28"/>
              </w:rPr>
              <w:t>-.</w:t>
            </w:r>
            <w:r w:rsidR="001943C5">
              <w:rPr>
                <w:rFonts w:ascii="Open Sans" w:hAnsi="Open Sans"/>
                <w:color w:val="777777"/>
                <w:sz w:val="28"/>
                <w:szCs w:val="28"/>
              </w:rPr>
              <w:t>5</w:t>
            </w:r>
            <w:r w:rsidR="001943C5" w:rsidRPr="001943C5">
              <w:rPr>
                <w:rFonts w:ascii="Open Sans" w:hAnsi="Open Sans"/>
                <w:color w:val="777777"/>
                <w:sz w:val="28"/>
                <w:szCs w:val="28"/>
              </w:rPr>
              <w:t>0 ppm</w:t>
            </w:r>
          </w:p>
        </w:tc>
      </w:tr>
      <w:tr w:rsidR="002023ED" w14:paraId="2321CBBA" w14:textId="77777777" w:rsidTr="002023ED">
        <w:tc>
          <w:tcPr>
            <w:tcW w:w="5490" w:type="dxa"/>
            <w:shd w:val="clear" w:color="auto" w:fill="9CC2E5" w:themeFill="accent1" w:themeFillTint="99"/>
            <w:vAlign w:val="bottom"/>
          </w:tcPr>
          <w:p w14:paraId="76D16D18" w14:textId="045B2767" w:rsidR="002023ED" w:rsidRPr="002023ED" w:rsidRDefault="00863E72" w:rsidP="002023ED">
            <w:pPr>
              <w:spacing w:line="279" w:lineRule="atLeast"/>
              <w:jc w:val="center"/>
              <w:rPr>
                <w:rFonts w:ascii="Open Sans" w:hAnsi="Open Sans"/>
                <w:b/>
                <w:bCs/>
                <w:sz w:val="28"/>
                <w:szCs w:val="28"/>
              </w:rPr>
            </w:pPr>
            <w:r>
              <w:rPr>
                <w:rFonts w:ascii="Open Sans" w:hAnsi="Open Sans"/>
                <w:b/>
                <w:bCs/>
                <w:sz w:val="28"/>
                <w:szCs w:val="28"/>
              </w:rPr>
              <w:t xml:space="preserve">pH </w:t>
            </w:r>
          </w:p>
        </w:tc>
        <w:tc>
          <w:tcPr>
            <w:tcW w:w="5490" w:type="dxa"/>
            <w:vAlign w:val="bottom"/>
          </w:tcPr>
          <w:p w14:paraId="5B533B96" w14:textId="45D0B14A" w:rsidR="002023ED" w:rsidRPr="00D90902" w:rsidRDefault="001943C5" w:rsidP="002023ED">
            <w:pPr>
              <w:spacing w:line="279" w:lineRule="atLeast"/>
              <w:jc w:val="center"/>
              <w:rPr>
                <w:rFonts w:ascii="Open Sans" w:hAnsi="Open Sans"/>
                <w:color w:val="777777"/>
                <w:sz w:val="28"/>
                <w:szCs w:val="28"/>
              </w:rPr>
            </w:pPr>
            <w:r>
              <w:rPr>
                <w:rFonts w:ascii="Open Sans" w:hAnsi="Open Sans"/>
                <w:color w:val="777777"/>
                <w:sz w:val="28"/>
                <w:szCs w:val="28"/>
              </w:rPr>
              <w:t xml:space="preserve">Acceptable: </w:t>
            </w:r>
            <w:r w:rsidR="002023ED" w:rsidRPr="00D90902">
              <w:rPr>
                <w:rFonts w:ascii="Open Sans" w:hAnsi="Open Sans"/>
                <w:color w:val="777777"/>
                <w:sz w:val="28"/>
                <w:szCs w:val="28"/>
              </w:rPr>
              <w:t>7.2-</w:t>
            </w:r>
            <w:r>
              <w:rPr>
                <w:rFonts w:ascii="Open Sans" w:hAnsi="Open Sans"/>
                <w:color w:val="777777"/>
                <w:sz w:val="28"/>
                <w:szCs w:val="28"/>
              </w:rPr>
              <w:t>8.0; Ideal 7.4-7.6</w:t>
            </w:r>
          </w:p>
        </w:tc>
      </w:tr>
      <w:tr w:rsidR="001943C5" w14:paraId="507F2405" w14:textId="77777777" w:rsidTr="002023ED">
        <w:tc>
          <w:tcPr>
            <w:tcW w:w="5490" w:type="dxa"/>
            <w:shd w:val="clear" w:color="auto" w:fill="9CC2E5" w:themeFill="accent1" w:themeFillTint="99"/>
            <w:vAlign w:val="bottom"/>
          </w:tcPr>
          <w:p w14:paraId="43559F38" w14:textId="250DB4F4" w:rsidR="001943C5" w:rsidRDefault="001943C5" w:rsidP="002023ED">
            <w:pPr>
              <w:spacing w:line="279" w:lineRule="atLeast"/>
              <w:jc w:val="center"/>
              <w:rPr>
                <w:rFonts w:ascii="Open Sans" w:hAnsi="Open Sans"/>
                <w:b/>
                <w:bCs/>
                <w:sz w:val="28"/>
                <w:szCs w:val="28"/>
              </w:rPr>
            </w:pPr>
            <w:r>
              <w:rPr>
                <w:rFonts w:ascii="Open Sans" w:hAnsi="Open Sans"/>
                <w:b/>
                <w:bCs/>
                <w:sz w:val="28"/>
                <w:szCs w:val="28"/>
              </w:rPr>
              <w:t>Total Alkalinity</w:t>
            </w:r>
          </w:p>
        </w:tc>
        <w:tc>
          <w:tcPr>
            <w:tcW w:w="5490" w:type="dxa"/>
            <w:vAlign w:val="bottom"/>
          </w:tcPr>
          <w:p w14:paraId="46CA0DC5" w14:textId="73C44985" w:rsidR="001943C5" w:rsidRPr="00D90902" w:rsidRDefault="001943C5" w:rsidP="002023ED">
            <w:pPr>
              <w:spacing w:line="279" w:lineRule="atLeast"/>
              <w:jc w:val="center"/>
              <w:rPr>
                <w:rFonts w:ascii="Open Sans" w:hAnsi="Open Sans"/>
                <w:color w:val="777777"/>
                <w:sz w:val="28"/>
                <w:szCs w:val="28"/>
              </w:rPr>
            </w:pPr>
            <w:r>
              <w:rPr>
                <w:rFonts w:ascii="Open Sans" w:hAnsi="Open Sans"/>
                <w:color w:val="777777"/>
                <w:sz w:val="28"/>
                <w:szCs w:val="28"/>
              </w:rPr>
              <w:t>70-180 ppm</w:t>
            </w:r>
          </w:p>
        </w:tc>
      </w:tr>
      <w:tr w:rsidR="001943C5" w14:paraId="42B741EC" w14:textId="77777777" w:rsidTr="002023ED">
        <w:tc>
          <w:tcPr>
            <w:tcW w:w="5490" w:type="dxa"/>
            <w:shd w:val="clear" w:color="auto" w:fill="9CC2E5" w:themeFill="accent1" w:themeFillTint="99"/>
            <w:vAlign w:val="bottom"/>
          </w:tcPr>
          <w:p w14:paraId="1CC5F798" w14:textId="474F5E76" w:rsidR="001943C5" w:rsidRDefault="001943C5" w:rsidP="002023ED">
            <w:pPr>
              <w:spacing w:line="279" w:lineRule="atLeast"/>
              <w:jc w:val="center"/>
              <w:rPr>
                <w:rFonts w:ascii="Open Sans" w:hAnsi="Open Sans"/>
                <w:b/>
                <w:bCs/>
                <w:sz w:val="28"/>
                <w:szCs w:val="28"/>
              </w:rPr>
            </w:pPr>
            <w:r>
              <w:rPr>
                <w:rFonts w:ascii="Open Sans" w:hAnsi="Open Sans"/>
                <w:b/>
                <w:bCs/>
                <w:sz w:val="28"/>
                <w:szCs w:val="28"/>
              </w:rPr>
              <w:t>Calcium Hardness</w:t>
            </w:r>
          </w:p>
        </w:tc>
        <w:tc>
          <w:tcPr>
            <w:tcW w:w="5490" w:type="dxa"/>
            <w:vAlign w:val="bottom"/>
          </w:tcPr>
          <w:p w14:paraId="71B83431" w14:textId="53141545" w:rsidR="001943C5" w:rsidRDefault="001943C5" w:rsidP="002023ED">
            <w:pPr>
              <w:spacing w:line="279" w:lineRule="atLeast"/>
              <w:jc w:val="center"/>
              <w:rPr>
                <w:rFonts w:ascii="Open Sans" w:hAnsi="Open Sans"/>
                <w:color w:val="777777"/>
                <w:sz w:val="28"/>
                <w:szCs w:val="28"/>
              </w:rPr>
            </w:pPr>
            <w:r>
              <w:rPr>
                <w:rFonts w:ascii="Open Sans" w:hAnsi="Open Sans"/>
                <w:color w:val="777777"/>
                <w:sz w:val="28"/>
                <w:szCs w:val="28"/>
              </w:rPr>
              <w:t>Acceptable 250-600 ppm; Ideal 200-400 ppm</w:t>
            </w:r>
          </w:p>
        </w:tc>
      </w:tr>
      <w:tr w:rsidR="001943C5" w14:paraId="67933907" w14:textId="77777777" w:rsidTr="002023ED">
        <w:tc>
          <w:tcPr>
            <w:tcW w:w="5490" w:type="dxa"/>
            <w:shd w:val="clear" w:color="auto" w:fill="9CC2E5" w:themeFill="accent1" w:themeFillTint="99"/>
            <w:vAlign w:val="bottom"/>
          </w:tcPr>
          <w:p w14:paraId="4C2890D9" w14:textId="139D8983" w:rsidR="001943C5" w:rsidRDefault="001943C5" w:rsidP="001943C5">
            <w:pPr>
              <w:spacing w:line="279" w:lineRule="atLeast"/>
              <w:jc w:val="center"/>
              <w:rPr>
                <w:rFonts w:ascii="Open Sans" w:hAnsi="Open Sans"/>
                <w:b/>
                <w:bCs/>
                <w:sz w:val="28"/>
                <w:szCs w:val="28"/>
              </w:rPr>
            </w:pPr>
            <w:r w:rsidRPr="002023ED">
              <w:rPr>
                <w:rFonts w:ascii="Open Sans" w:hAnsi="Open Sans"/>
                <w:b/>
                <w:bCs/>
                <w:sz w:val="28"/>
                <w:szCs w:val="28"/>
              </w:rPr>
              <w:lastRenderedPageBreak/>
              <w:t>Cyanuric Acid Levels</w:t>
            </w:r>
          </w:p>
        </w:tc>
        <w:tc>
          <w:tcPr>
            <w:tcW w:w="5490" w:type="dxa"/>
            <w:vAlign w:val="bottom"/>
          </w:tcPr>
          <w:p w14:paraId="4B49C18E" w14:textId="5F88D0B0" w:rsidR="001943C5" w:rsidRDefault="001943C5" w:rsidP="001943C5">
            <w:pPr>
              <w:spacing w:line="279" w:lineRule="atLeast"/>
              <w:jc w:val="center"/>
              <w:rPr>
                <w:rFonts w:ascii="Open Sans" w:hAnsi="Open Sans"/>
                <w:color w:val="777777"/>
                <w:sz w:val="28"/>
                <w:szCs w:val="28"/>
              </w:rPr>
            </w:pPr>
            <w:r>
              <w:rPr>
                <w:rFonts w:ascii="Open Sans" w:hAnsi="Open Sans"/>
                <w:color w:val="777777"/>
                <w:sz w:val="28"/>
                <w:szCs w:val="28"/>
              </w:rPr>
              <w:t>Acceptable 20-100 ppm; Ideal 20-40 ppm</w:t>
            </w:r>
          </w:p>
        </w:tc>
      </w:tr>
      <w:tr w:rsidR="001943C5" w14:paraId="6A3CE524" w14:textId="77777777" w:rsidTr="002023ED">
        <w:tc>
          <w:tcPr>
            <w:tcW w:w="5490" w:type="dxa"/>
            <w:shd w:val="clear" w:color="auto" w:fill="9CC2E5" w:themeFill="accent1" w:themeFillTint="99"/>
            <w:vAlign w:val="bottom"/>
          </w:tcPr>
          <w:p w14:paraId="5E5E03D7" w14:textId="120B253F" w:rsidR="001943C5" w:rsidRPr="002023ED" w:rsidRDefault="001943C5" w:rsidP="001943C5">
            <w:pPr>
              <w:spacing w:line="279" w:lineRule="atLeast"/>
              <w:jc w:val="center"/>
              <w:rPr>
                <w:rFonts w:ascii="Open Sans" w:hAnsi="Open Sans"/>
                <w:b/>
                <w:bCs/>
                <w:sz w:val="28"/>
                <w:szCs w:val="28"/>
              </w:rPr>
            </w:pPr>
            <w:r w:rsidRPr="002023ED">
              <w:rPr>
                <w:rFonts w:ascii="Open Sans" w:hAnsi="Open Sans"/>
                <w:b/>
                <w:bCs/>
                <w:sz w:val="28"/>
                <w:szCs w:val="28"/>
              </w:rPr>
              <w:t>Test Kit Requirements</w:t>
            </w:r>
          </w:p>
        </w:tc>
        <w:tc>
          <w:tcPr>
            <w:tcW w:w="5490" w:type="dxa"/>
            <w:vAlign w:val="bottom"/>
          </w:tcPr>
          <w:p w14:paraId="1DD1615D" w14:textId="77777777" w:rsidR="001943C5" w:rsidRPr="001943C5" w:rsidRDefault="001943C5" w:rsidP="001943C5">
            <w:pPr>
              <w:spacing w:after="0" w:line="279" w:lineRule="atLeast"/>
              <w:rPr>
                <w:rFonts w:ascii="Open Sans" w:hAnsi="Open Sans"/>
                <w:color w:val="777777"/>
                <w:sz w:val="28"/>
                <w:szCs w:val="28"/>
              </w:rPr>
            </w:pPr>
            <w:r w:rsidRPr="001943C5">
              <w:rPr>
                <w:rFonts w:ascii="Open Sans" w:hAnsi="Open Sans"/>
                <w:color w:val="777777"/>
                <w:sz w:val="28"/>
                <w:szCs w:val="28"/>
              </w:rPr>
              <w:t>Every swimming pool shall be provided with water testing equipment for the following determinations:</w:t>
            </w:r>
          </w:p>
          <w:p w14:paraId="0490F4A5" w14:textId="77777777" w:rsidR="001943C5" w:rsidRPr="001943C5" w:rsidRDefault="001943C5" w:rsidP="001943C5">
            <w:pPr>
              <w:spacing w:after="0" w:line="279" w:lineRule="atLeast"/>
              <w:rPr>
                <w:rFonts w:ascii="Open Sans" w:hAnsi="Open Sans"/>
                <w:color w:val="777777"/>
                <w:sz w:val="28"/>
                <w:szCs w:val="28"/>
              </w:rPr>
            </w:pPr>
            <w:r w:rsidRPr="001943C5">
              <w:rPr>
                <w:rFonts w:ascii="Open Sans" w:hAnsi="Open Sans"/>
                <w:color w:val="777777"/>
                <w:sz w:val="28"/>
                <w:szCs w:val="28"/>
              </w:rPr>
              <w:t>1. A test-kit for determining the hydrogen ion concentration in the pH range of six and eight-tenths (6.8) to eight (8.0).</w:t>
            </w:r>
          </w:p>
          <w:p w14:paraId="480618D6" w14:textId="010A88CE" w:rsidR="001943C5" w:rsidRPr="001943C5" w:rsidRDefault="001943C5" w:rsidP="001943C5">
            <w:pPr>
              <w:spacing w:after="0" w:line="279" w:lineRule="atLeast"/>
              <w:rPr>
                <w:rFonts w:ascii="Open Sans" w:hAnsi="Open Sans"/>
                <w:color w:val="777777"/>
                <w:sz w:val="28"/>
                <w:szCs w:val="28"/>
              </w:rPr>
            </w:pPr>
            <w:r w:rsidRPr="001943C5">
              <w:rPr>
                <w:rFonts w:ascii="Open Sans" w:hAnsi="Open Sans"/>
                <w:color w:val="777777"/>
                <w:sz w:val="28"/>
                <w:szCs w:val="28"/>
              </w:rPr>
              <w:t xml:space="preserve">2. A test-kit determining the residuals of the disinfectants in current use. </w:t>
            </w:r>
          </w:p>
          <w:p w14:paraId="2CF39ABE" w14:textId="77777777" w:rsidR="001943C5" w:rsidRPr="001943C5" w:rsidRDefault="001943C5" w:rsidP="001943C5">
            <w:pPr>
              <w:spacing w:after="0" w:line="279" w:lineRule="atLeast"/>
              <w:rPr>
                <w:rFonts w:ascii="Open Sans" w:hAnsi="Open Sans"/>
                <w:color w:val="777777"/>
                <w:sz w:val="28"/>
                <w:szCs w:val="28"/>
              </w:rPr>
            </w:pPr>
            <w:r w:rsidRPr="001943C5">
              <w:rPr>
                <w:rFonts w:ascii="Open Sans" w:hAnsi="Open Sans"/>
                <w:color w:val="777777"/>
                <w:sz w:val="28"/>
                <w:szCs w:val="28"/>
              </w:rPr>
              <w:t>3. A test-kit for the determination of total alkalinity.</w:t>
            </w:r>
          </w:p>
          <w:p w14:paraId="18842C10" w14:textId="77777777" w:rsidR="001943C5" w:rsidRPr="001943C5" w:rsidRDefault="001943C5" w:rsidP="001943C5">
            <w:pPr>
              <w:spacing w:after="0" w:line="279" w:lineRule="atLeast"/>
              <w:rPr>
                <w:rFonts w:ascii="Open Sans" w:hAnsi="Open Sans"/>
                <w:color w:val="777777"/>
                <w:sz w:val="28"/>
                <w:szCs w:val="28"/>
              </w:rPr>
            </w:pPr>
            <w:r w:rsidRPr="001943C5">
              <w:rPr>
                <w:rFonts w:ascii="Open Sans" w:hAnsi="Open Sans"/>
                <w:color w:val="777777"/>
                <w:sz w:val="28"/>
                <w:szCs w:val="28"/>
              </w:rPr>
              <w:t>4. A test-kit for the determination of the cyanuric acid concentration if said chemical is being used as a chlorine stabilizer.</w:t>
            </w:r>
          </w:p>
          <w:p w14:paraId="219B2EC4" w14:textId="77777777" w:rsidR="001943C5" w:rsidRPr="001943C5" w:rsidRDefault="001943C5" w:rsidP="001943C5">
            <w:pPr>
              <w:spacing w:after="0" w:line="279" w:lineRule="atLeast"/>
              <w:rPr>
                <w:rFonts w:ascii="Open Sans" w:hAnsi="Open Sans"/>
                <w:color w:val="777777"/>
                <w:sz w:val="28"/>
                <w:szCs w:val="28"/>
              </w:rPr>
            </w:pPr>
            <w:r w:rsidRPr="001943C5">
              <w:rPr>
                <w:rFonts w:ascii="Open Sans" w:hAnsi="Open Sans"/>
                <w:color w:val="777777"/>
                <w:sz w:val="28"/>
                <w:szCs w:val="28"/>
              </w:rPr>
              <w:t>5. A test-kit for determination of calcium hardness.</w:t>
            </w:r>
          </w:p>
          <w:p w14:paraId="57C6371B" w14:textId="595DDD95" w:rsidR="001943C5" w:rsidRPr="00D90902" w:rsidRDefault="001943C5" w:rsidP="001943C5">
            <w:pPr>
              <w:spacing w:line="279" w:lineRule="atLeast"/>
              <w:rPr>
                <w:rFonts w:ascii="Open Sans" w:hAnsi="Open Sans"/>
                <w:color w:val="777777"/>
                <w:sz w:val="28"/>
                <w:szCs w:val="28"/>
              </w:rPr>
            </w:pPr>
            <w:r w:rsidRPr="001943C5">
              <w:rPr>
                <w:rFonts w:ascii="Open Sans" w:hAnsi="Open Sans"/>
                <w:color w:val="777777"/>
                <w:sz w:val="28"/>
                <w:szCs w:val="28"/>
              </w:rPr>
              <w:t>6. A hand thermometer accurate to ±2°F shall be available to check the temperature of the water in the pool itself.</w:t>
            </w:r>
          </w:p>
        </w:tc>
      </w:tr>
      <w:tr w:rsidR="001943C5" w14:paraId="14C6DB58" w14:textId="77777777" w:rsidTr="002023ED">
        <w:tc>
          <w:tcPr>
            <w:tcW w:w="5490" w:type="dxa"/>
            <w:shd w:val="clear" w:color="auto" w:fill="9CC2E5" w:themeFill="accent1" w:themeFillTint="99"/>
            <w:vAlign w:val="bottom"/>
          </w:tcPr>
          <w:p w14:paraId="35D50863" w14:textId="5446EBAF" w:rsidR="001943C5" w:rsidRPr="002023ED" w:rsidRDefault="001943C5" w:rsidP="001943C5">
            <w:pPr>
              <w:spacing w:line="279" w:lineRule="atLeast"/>
              <w:jc w:val="center"/>
              <w:rPr>
                <w:rFonts w:ascii="Open Sans" w:hAnsi="Open Sans"/>
                <w:b/>
                <w:bCs/>
                <w:sz w:val="28"/>
                <w:szCs w:val="28"/>
              </w:rPr>
            </w:pPr>
            <w:r w:rsidRPr="002023ED">
              <w:rPr>
                <w:rFonts w:ascii="Open Sans" w:hAnsi="Open Sans"/>
                <w:b/>
                <w:bCs/>
                <w:sz w:val="28"/>
                <w:szCs w:val="28"/>
              </w:rPr>
              <w:t>Water Clarity</w:t>
            </w:r>
          </w:p>
        </w:tc>
        <w:tc>
          <w:tcPr>
            <w:tcW w:w="5490" w:type="dxa"/>
            <w:vAlign w:val="bottom"/>
          </w:tcPr>
          <w:p w14:paraId="48AFA12B" w14:textId="64A9D225" w:rsidR="001943C5" w:rsidRPr="00D90902" w:rsidRDefault="001943C5" w:rsidP="001943C5">
            <w:pPr>
              <w:spacing w:line="279" w:lineRule="atLeast"/>
              <w:rPr>
                <w:rFonts w:ascii="Open Sans" w:hAnsi="Open Sans"/>
                <w:color w:val="777777"/>
                <w:sz w:val="28"/>
                <w:szCs w:val="28"/>
              </w:rPr>
            </w:pPr>
            <w:r w:rsidRPr="001943C5">
              <w:rPr>
                <w:rFonts w:ascii="Open Sans" w:hAnsi="Open Sans"/>
                <w:color w:val="777777"/>
                <w:sz w:val="28"/>
                <w:szCs w:val="28"/>
              </w:rPr>
              <w:t xml:space="preserve">The water shall have sufficient clarity at all times so that the grate openings on the </w:t>
            </w:r>
            <w:proofErr w:type="spellStart"/>
            <w:r w:rsidRPr="001943C5">
              <w:rPr>
                <w:rFonts w:ascii="Open Sans" w:hAnsi="Open Sans"/>
                <w:color w:val="777777"/>
                <w:sz w:val="28"/>
                <w:szCs w:val="28"/>
              </w:rPr>
              <w:t>maindrain</w:t>
            </w:r>
            <w:proofErr w:type="spellEnd"/>
            <w:r w:rsidRPr="001943C5">
              <w:rPr>
                <w:rFonts w:ascii="Open Sans" w:hAnsi="Open Sans"/>
                <w:color w:val="777777"/>
                <w:sz w:val="28"/>
                <w:szCs w:val="28"/>
              </w:rPr>
              <w:t xml:space="preserve"> are dearly visible from the deck. Failure to meet this requirement shall constitute grounds for immediate closing of the pool.</w:t>
            </w:r>
          </w:p>
        </w:tc>
      </w:tr>
      <w:tr w:rsidR="001943C5" w14:paraId="0B0C4901" w14:textId="77777777" w:rsidTr="002023ED">
        <w:tc>
          <w:tcPr>
            <w:tcW w:w="5490" w:type="dxa"/>
            <w:shd w:val="clear" w:color="auto" w:fill="9CC2E5" w:themeFill="accent1" w:themeFillTint="99"/>
            <w:vAlign w:val="bottom"/>
          </w:tcPr>
          <w:p w14:paraId="2BD987F3" w14:textId="66D51BFB" w:rsidR="001943C5" w:rsidRPr="002023ED" w:rsidRDefault="001943C5" w:rsidP="001943C5">
            <w:pPr>
              <w:spacing w:line="279" w:lineRule="atLeast"/>
              <w:jc w:val="center"/>
              <w:rPr>
                <w:rFonts w:ascii="Open Sans" w:hAnsi="Open Sans"/>
                <w:b/>
                <w:bCs/>
                <w:sz w:val="28"/>
                <w:szCs w:val="28"/>
              </w:rPr>
            </w:pPr>
            <w:r w:rsidRPr="002023ED">
              <w:rPr>
                <w:rFonts w:ascii="Open Sans" w:hAnsi="Open Sans"/>
                <w:b/>
                <w:bCs/>
                <w:sz w:val="28"/>
                <w:szCs w:val="28"/>
              </w:rPr>
              <w:t>Turnover Rate</w:t>
            </w:r>
          </w:p>
        </w:tc>
        <w:tc>
          <w:tcPr>
            <w:tcW w:w="5490" w:type="dxa"/>
            <w:vAlign w:val="bottom"/>
          </w:tcPr>
          <w:p w14:paraId="6FC2ED3E" w14:textId="44808DE1" w:rsidR="001943C5" w:rsidRDefault="001943C5" w:rsidP="001943C5">
            <w:pPr>
              <w:spacing w:line="279" w:lineRule="atLeast"/>
              <w:jc w:val="center"/>
              <w:rPr>
                <w:rFonts w:ascii="Open Sans" w:hAnsi="Open Sans"/>
                <w:color w:val="777777"/>
                <w:sz w:val="28"/>
                <w:szCs w:val="28"/>
              </w:rPr>
            </w:pPr>
            <w:r w:rsidRPr="00D90902">
              <w:rPr>
                <w:rFonts w:ascii="Open Sans" w:hAnsi="Open Sans"/>
                <w:color w:val="777777"/>
                <w:sz w:val="28"/>
                <w:szCs w:val="28"/>
              </w:rPr>
              <w:t>POOL: 6 hrs</w:t>
            </w:r>
            <w:r>
              <w:rPr>
                <w:rFonts w:ascii="Open Sans" w:hAnsi="Open Sans"/>
                <w:color w:val="777777"/>
                <w:sz w:val="28"/>
                <w:szCs w:val="28"/>
              </w:rPr>
              <w:t>.</w:t>
            </w:r>
            <w:r w:rsidRPr="00D90902">
              <w:rPr>
                <w:rFonts w:ascii="Open Sans" w:hAnsi="Open Sans"/>
                <w:color w:val="777777"/>
                <w:sz w:val="28"/>
                <w:szCs w:val="28"/>
              </w:rPr>
              <w:br/>
              <w:t>SPA: 30 minutes</w:t>
            </w:r>
            <w:r w:rsidRPr="00D90902">
              <w:rPr>
                <w:rFonts w:ascii="Open Sans" w:hAnsi="Open Sans"/>
                <w:color w:val="777777"/>
                <w:sz w:val="28"/>
                <w:szCs w:val="28"/>
              </w:rPr>
              <w:br/>
              <w:t xml:space="preserve">WADING: </w:t>
            </w:r>
            <w:r w:rsidR="00F71C20">
              <w:rPr>
                <w:rFonts w:ascii="Open Sans" w:hAnsi="Open Sans"/>
                <w:color w:val="777777"/>
                <w:sz w:val="28"/>
                <w:szCs w:val="28"/>
              </w:rPr>
              <w:t>1</w:t>
            </w:r>
            <w:r w:rsidRPr="00D90902">
              <w:rPr>
                <w:rFonts w:ascii="Open Sans" w:hAnsi="Open Sans"/>
                <w:color w:val="777777"/>
                <w:sz w:val="28"/>
                <w:szCs w:val="28"/>
              </w:rPr>
              <w:t xml:space="preserve"> hr</w:t>
            </w:r>
            <w:r>
              <w:rPr>
                <w:rFonts w:ascii="Open Sans" w:hAnsi="Open Sans"/>
                <w:color w:val="777777"/>
                <w:sz w:val="28"/>
                <w:szCs w:val="28"/>
              </w:rPr>
              <w:t>.</w:t>
            </w:r>
          </w:p>
          <w:p w14:paraId="53414BF8" w14:textId="4A981EC4" w:rsidR="00F71C20" w:rsidRPr="00D90902" w:rsidRDefault="00F71C20" w:rsidP="001943C5">
            <w:pPr>
              <w:spacing w:line="279" w:lineRule="atLeast"/>
              <w:jc w:val="center"/>
              <w:rPr>
                <w:rFonts w:ascii="Open Sans" w:hAnsi="Open Sans"/>
                <w:color w:val="777777"/>
                <w:sz w:val="28"/>
                <w:szCs w:val="28"/>
              </w:rPr>
            </w:pPr>
            <w:r>
              <w:rPr>
                <w:rFonts w:ascii="Open Sans" w:hAnsi="Open Sans"/>
                <w:color w:val="777777"/>
                <w:sz w:val="28"/>
                <w:szCs w:val="28"/>
              </w:rPr>
              <w:t>THERAPY POOL:  4 hours</w:t>
            </w:r>
          </w:p>
        </w:tc>
      </w:tr>
      <w:tr w:rsidR="001943C5" w14:paraId="0403659A" w14:textId="77777777" w:rsidTr="002023ED">
        <w:tc>
          <w:tcPr>
            <w:tcW w:w="5490" w:type="dxa"/>
            <w:shd w:val="clear" w:color="auto" w:fill="9CC2E5" w:themeFill="accent1" w:themeFillTint="99"/>
            <w:vAlign w:val="bottom"/>
          </w:tcPr>
          <w:p w14:paraId="70F0CEC9" w14:textId="16069584" w:rsidR="001943C5" w:rsidRPr="002023ED" w:rsidRDefault="001943C5" w:rsidP="001943C5">
            <w:pPr>
              <w:spacing w:line="279" w:lineRule="atLeast"/>
              <w:jc w:val="center"/>
              <w:rPr>
                <w:rFonts w:ascii="Open Sans" w:hAnsi="Open Sans"/>
                <w:b/>
                <w:bCs/>
                <w:sz w:val="28"/>
                <w:szCs w:val="28"/>
              </w:rPr>
            </w:pPr>
            <w:r w:rsidRPr="002023ED">
              <w:rPr>
                <w:rFonts w:ascii="Open Sans" w:hAnsi="Open Sans"/>
                <w:b/>
                <w:bCs/>
                <w:sz w:val="28"/>
                <w:szCs w:val="28"/>
              </w:rPr>
              <w:t>Required Equipment</w:t>
            </w:r>
          </w:p>
        </w:tc>
        <w:tc>
          <w:tcPr>
            <w:tcW w:w="5490" w:type="dxa"/>
            <w:vAlign w:val="bottom"/>
          </w:tcPr>
          <w:p w14:paraId="6139DDEB" w14:textId="034957B9" w:rsidR="001943C5" w:rsidRPr="00DC5985" w:rsidRDefault="00DC5985" w:rsidP="00DC5985">
            <w:pPr>
              <w:spacing w:line="279" w:lineRule="atLeast"/>
              <w:rPr>
                <w:rStyle w:val="Strong"/>
                <w:rFonts w:ascii="Open Sans" w:hAnsi="Open Sans"/>
                <w:b w:val="0"/>
                <w:color w:val="808080" w:themeColor="background1" w:themeShade="80"/>
                <w:sz w:val="28"/>
                <w:szCs w:val="28"/>
                <w:bdr w:val="none" w:sz="0" w:space="0" w:color="auto" w:frame="1"/>
              </w:rPr>
            </w:pPr>
            <w:r w:rsidRPr="00DC5985">
              <w:rPr>
                <w:rStyle w:val="Strong"/>
                <w:rFonts w:ascii="Open Sans" w:hAnsi="Open Sans"/>
                <w:b w:val="0"/>
                <w:color w:val="808080" w:themeColor="background1" w:themeShade="80"/>
                <w:sz w:val="28"/>
                <w:szCs w:val="28"/>
                <w:bdr w:val="none" w:sz="0" w:space="0" w:color="auto" w:frame="1"/>
              </w:rPr>
              <w:t>Rescue Pole</w:t>
            </w:r>
            <w:r>
              <w:rPr>
                <w:rStyle w:val="Strong"/>
                <w:rFonts w:ascii="Open Sans" w:hAnsi="Open Sans"/>
                <w:b w:val="0"/>
                <w:color w:val="808080" w:themeColor="background1" w:themeShade="80"/>
                <w:sz w:val="28"/>
                <w:szCs w:val="28"/>
                <w:bdr w:val="none" w:sz="0" w:space="0" w:color="auto" w:frame="1"/>
              </w:rPr>
              <w:t xml:space="preserve">, </w:t>
            </w:r>
            <w:r w:rsidRPr="00DC5985">
              <w:rPr>
                <w:rStyle w:val="Strong"/>
                <w:rFonts w:ascii="Open Sans" w:hAnsi="Open Sans"/>
                <w:b w:val="0"/>
                <w:color w:val="808080" w:themeColor="background1" w:themeShade="80"/>
                <w:sz w:val="28"/>
                <w:szCs w:val="28"/>
                <w:bdr w:val="none" w:sz="0" w:space="0" w:color="auto" w:frame="1"/>
              </w:rPr>
              <w:t>Ring Buoy</w:t>
            </w:r>
            <w:r>
              <w:rPr>
                <w:rStyle w:val="Strong"/>
                <w:rFonts w:ascii="Open Sans" w:hAnsi="Open Sans"/>
                <w:b w:val="0"/>
                <w:color w:val="808080" w:themeColor="background1" w:themeShade="80"/>
                <w:sz w:val="28"/>
                <w:szCs w:val="28"/>
                <w:bdr w:val="none" w:sz="0" w:space="0" w:color="auto" w:frame="1"/>
              </w:rPr>
              <w:t xml:space="preserve">, </w:t>
            </w:r>
            <w:r w:rsidRPr="00DC5985">
              <w:rPr>
                <w:rStyle w:val="Strong"/>
                <w:rFonts w:ascii="Open Sans" w:hAnsi="Open Sans"/>
                <w:b w:val="0"/>
                <w:color w:val="808080" w:themeColor="background1" w:themeShade="80"/>
                <w:sz w:val="28"/>
                <w:szCs w:val="28"/>
                <w:bdr w:val="none" w:sz="0" w:space="0" w:color="auto" w:frame="1"/>
              </w:rPr>
              <w:t>First Aid Kit</w:t>
            </w:r>
            <w:r>
              <w:rPr>
                <w:rStyle w:val="Strong"/>
                <w:rFonts w:ascii="Open Sans" w:hAnsi="Open Sans"/>
                <w:b w:val="0"/>
                <w:color w:val="808080" w:themeColor="background1" w:themeShade="80"/>
                <w:sz w:val="28"/>
                <w:szCs w:val="28"/>
                <w:bdr w:val="none" w:sz="0" w:space="0" w:color="auto" w:frame="1"/>
              </w:rPr>
              <w:t xml:space="preserve">, </w:t>
            </w:r>
            <w:r w:rsidRPr="00DC5985">
              <w:rPr>
                <w:rStyle w:val="Strong"/>
                <w:rFonts w:ascii="Open Sans" w:hAnsi="Open Sans"/>
                <w:b w:val="0"/>
                <w:color w:val="808080" w:themeColor="background1" w:themeShade="80"/>
                <w:sz w:val="28"/>
                <w:szCs w:val="28"/>
                <w:bdr w:val="none" w:sz="0" w:space="0" w:color="auto" w:frame="1"/>
              </w:rPr>
              <w:t>Throw Line</w:t>
            </w:r>
            <w:r>
              <w:rPr>
                <w:rStyle w:val="Strong"/>
                <w:rFonts w:ascii="Open Sans" w:hAnsi="Open Sans"/>
                <w:b w:val="0"/>
                <w:color w:val="808080" w:themeColor="background1" w:themeShade="80"/>
                <w:sz w:val="28"/>
                <w:szCs w:val="28"/>
                <w:bdr w:val="none" w:sz="0" w:space="0" w:color="auto" w:frame="1"/>
              </w:rPr>
              <w:t xml:space="preserve">, </w:t>
            </w:r>
            <w:r w:rsidRPr="00DC5985">
              <w:rPr>
                <w:rStyle w:val="Strong"/>
                <w:rFonts w:ascii="Open Sans" w:hAnsi="Open Sans"/>
                <w:b w:val="0"/>
                <w:color w:val="808080" w:themeColor="background1" w:themeShade="80"/>
                <w:sz w:val="28"/>
                <w:szCs w:val="28"/>
                <w:bdr w:val="none" w:sz="0" w:space="0" w:color="auto" w:frame="1"/>
              </w:rPr>
              <w:t>Depth Markers</w:t>
            </w:r>
          </w:p>
        </w:tc>
      </w:tr>
      <w:tr w:rsidR="001943C5" w14:paraId="3EE24967" w14:textId="77777777" w:rsidTr="002023ED">
        <w:tc>
          <w:tcPr>
            <w:tcW w:w="5490" w:type="dxa"/>
            <w:shd w:val="clear" w:color="auto" w:fill="9CC2E5" w:themeFill="accent1" w:themeFillTint="99"/>
            <w:vAlign w:val="bottom"/>
          </w:tcPr>
          <w:p w14:paraId="370EDA30" w14:textId="302AC0AD" w:rsidR="001943C5" w:rsidRPr="002023ED" w:rsidRDefault="001943C5" w:rsidP="001943C5">
            <w:pPr>
              <w:spacing w:line="279" w:lineRule="atLeast"/>
              <w:jc w:val="center"/>
              <w:rPr>
                <w:rFonts w:ascii="Open Sans" w:hAnsi="Open Sans"/>
                <w:b/>
                <w:bCs/>
                <w:sz w:val="28"/>
                <w:szCs w:val="28"/>
              </w:rPr>
            </w:pPr>
            <w:r w:rsidRPr="002023ED">
              <w:rPr>
                <w:rFonts w:ascii="Open Sans" w:hAnsi="Open Sans"/>
                <w:b/>
                <w:bCs/>
                <w:sz w:val="28"/>
                <w:szCs w:val="28"/>
              </w:rPr>
              <w:t>Phone</w:t>
            </w:r>
          </w:p>
        </w:tc>
        <w:tc>
          <w:tcPr>
            <w:tcW w:w="5490" w:type="dxa"/>
            <w:vAlign w:val="bottom"/>
          </w:tcPr>
          <w:p w14:paraId="4FD52466" w14:textId="45C70E23" w:rsidR="001943C5" w:rsidRPr="007E7CEA" w:rsidRDefault="00DC5985" w:rsidP="00DC5985">
            <w:pPr>
              <w:spacing w:line="279" w:lineRule="atLeast"/>
              <w:rPr>
                <w:rStyle w:val="Strong"/>
                <w:rFonts w:ascii="Open Sans" w:hAnsi="Open Sans"/>
                <w:b w:val="0"/>
                <w:color w:val="808080" w:themeColor="background1" w:themeShade="80"/>
                <w:sz w:val="28"/>
                <w:szCs w:val="28"/>
                <w:bdr w:val="none" w:sz="0" w:space="0" w:color="auto" w:frame="1"/>
              </w:rPr>
            </w:pPr>
            <w:r>
              <w:rPr>
                <w:rStyle w:val="Strong"/>
                <w:rFonts w:ascii="Open Sans" w:hAnsi="Open Sans"/>
                <w:b w:val="0"/>
                <w:color w:val="808080" w:themeColor="background1" w:themeShade="80"/>
                <w:sz w:val="28"/>
                <w:szCs w:val="28"/>
                <w:bdr w:val="none" w:sz="0" w:space="0" w:color="auto" w:frame="1"/>
              </w:rPr>
              <w:t>A</w:t>
            </w:r>
            <w:r w:rsidRPr="00DC5985">
              <w:rPr>
                <w:rStyle w:val="Strong"/>
                <w:rFonts w:ascii="Open Sans" w:hAnsi="Open Sans"/>
                <w:b w:val="0"/>
                <w:color w:val="808080" w:themeColor="background1" w:themeShade="80"/>
                <w:sz w:val="28"/>
                <w:szCs w:val="28"/>
                <w:bdr w:val="none" w:sz="0" w:space="0" w:color="auto" w:frame="1"/>
              </w:rPr>
              <w:t xml:space="preserve">ll pools require a telephone or equivalent alarm system within the </w:t>
            </w:r>
            <w:r w:rsidRPr="00DC5985">
              <w:rPr>
                <w:rStyle w:val="Strong"/>
                <w:rFonts w:ascii="Open Sans" w:hAnsi="Open Sans"/>
                <w:b w:val="0"/>
                <w:color w:val="808080" w:themeColor="background1" w:themeShade="80"/>
                <w:sz w:val="28"/>
                <w:szCs w:val="28"/>
                <w:bdr w:val="none" w:sz="0" w:space="0" w:color="auto" w:frame="1"/>
              </w:rPr>
              <w:lastRenderedPageBreak/>
              <w:t>immediate pool</w:t>
            </w:r>
            <w:r>
              <w:rPr>
                <w:rStyle w:val="Strong"/>
                <w:rFonts w:ascii="Open Sans" w:hAnsi="Open Sans"/>
                <w:b w:val="0"/>
                <w:color w:val="808080" w:themeColor="background1" w:themeShade="80"/>
                <w:sz w:val="28"/>
                <w:szCs w:val="28"/>
                <w:bdr w:val="none" w:sz="0" w:space="0" w:color="auto" w:frame="1"/>
              </w:rPr>
              <w:t xml:space="preserve"> (not enforced by entire state).</w:t>
            </w:r>
          </w:p>
        </w:tc>
      </w:tr>
      <w:tr w:rsidR="001943C5" w14:paraId="68BC2E80" w14:textId="77777777" w:rsidTr="002023ED">
        <w:tc>
          <w:tcPr>
            <w:tcW w:w="5490" w:type="dxa"/>
            <w:shd w:val="clear" w:color="auto" w:fill="9CC2E5" w:themeFill="accent1" w:themeFillTint="99"/>
            <w:vAlign w:val="bottom"/>
          </w:tcPr>
          <w:p w14:paraId="6A8F0172" w14:textId="77777777" w:rsidR="001943C5" w:rsidRPr="002023ED" w:rsidRDefault="001943C5" w:rsidP="001943C5">
            <w:pPr>
              <w:spacing w:line="279" w:lineRule="atLeast"/>
              <w:jc w:val="center"/>
              <w:rPr>
                <w:rFonts w:ascii="Open Sans" w:hAnsi="Open Sans"/>
                <w:b/>
                <w:bCs/>
                <w:sz w:val="28"/>
                <w:szCs w:val="28"/>
              </w:rPr>
            </w:pPr>
            <w:r w:rsidRPr="002023ED">
              <w:rPr>
                <w:rFonts w:ascii="Open Sans" w:hAnsi="Open Sans"/>
                <w:b/>
                <w:bCs/>
                <w:sz w:val="28"/>
                <w:szCs w:val="28"/>
              </w:rPr>
              <w:lastRenderedPageBreak/>
              <w:t>Depth Markings</w:t>
            </w:r>
          </w:p>
        </w:tc>
        <w:tc>
          <w:tcPr>
            <w:tcW w:w="5490" w:type="dxa"/>
            <w:vAlign w:val="bottom"/>
          </w:tcPr>
          <w:p w14:paraId="0B376F79" w14:textId="076F3238" w:rsidR="001943C5" w:rsidRPr="00D90902" w:rsidRDefault="003D19C6" w:rsidP="003D19C6">
            <w:pPr>
              <w:spacing w:line="279" w:lineRule="atLeast"/>
              <w:rPr>
                <w:rFonts w:ascii="Open Sans" w:hAnsi="Open Sans"/>
                <w:color w:val="777777"/>
                <w:sz w:val="28"/>
                <w:szCs w:val="28"/>
              </w:rPr>
            </w:pPr>
            <w:r w:rsidRPr="003D19C6">
              <w:rPr>
                <w:rFonts w:ascii="Open Sans" w:hAnsi="Open Sans"/>
                <w:color w:val="777777"/>
                <w:sz w:val="28"/>
                <w:szCs w:val="28"/>
              </w:rPr>
              <w:t>Depth markers shall be a minimum of four (4) inch numerals in a contrasting color on the deck, and four (4) inch numerals in a contrasting color on the vertical wall at or above water level.</w:t>
            </w:r>
          </w:p>
        </w:tc>
      </w:tr>
      <w:tr w:rsidR="001943C5" w14:paraId="2E48F799" w14:textId="77777777" w:rsidTr="002023ED">
        <w:tc>
          <w:tcPr>
            <w:tcW w:w="5490" w:type="dxa"/>
            <w:shd w:val="clear" w:color="auto" w:fill="9CC2E5" w:themeFill="accent1" w:themeFillTint="99"/>
            <w:vAlign w:val="bottom"/>
          </w:tcPr>
          <w:p w14:paraId="1C7A1F36" w14:textId="77777777" w:rsidR="001943C5" w:rsidRPr="002023ED" w:rsidRDefault="001943C5" w:rsidP="001943C5">
            <w:pPr>
              <w:spacing w:line="279" w:lineRule="atLeast"/>
              <w:jc w:val="center"/>
              <w:rPr>
                <w:rFonts w:ascii="Open Sans" w:hAnsi="Open Sans"/>
                <w:b/>
                <w:bCs/>
                <w:sz w:val="28"/>
                <w:szCs w:val="28"/>
              </w:rPr>
            </w:pPr>
            <w:r w:rsidRPr="002023ED">
              <w:rPr>
                <w:rFonts w:ascii="Open Sans" w:hAnsi="Open Sans"/>
                <w:b/>
                <w:bCs/>
                <w:sz w:val="28"/>
                <w:szCs w:val="28"/>
              </w:rPr>
              <w:t>CPO® Required</w:t>
            </w:r>
          </w:p>
        </w:tc>
        <w:tc>
          <w:tcPr>
            <w:tcW w:w="5490" w:type="dxa"/>
            <w:vAlign w:val="bottom"/>
          </w:tcPr>
          <w:p w14:paraId="140C1331" w14:textId="77777777" w:rsidR="001943C5" w:rsidRPr="00D90902" w:rsidRDefault="001943C5" w:rsidP="001943C5">
            <w:pPr>
              <w:spacing w:line="279" w:lineRule="atLeast"/>
              <w:jc w:val="center"/>
              <w:rPr>
                <w:rFonts w:ascii="Open Sans" w:hAnsi="Open Sans"/>
                <w:color w:val="777777"/>
                <w:sz w:val="28"/>
                <w:szCs w:val="28"/>
              </w:rPr>
            </w:pPr>
            <w:r w:rsidRPr="00D90902">
              <w:rPr>
                <w:rFonts w:ascii="Open Sans" w:hAnsi="Open Sans"/>
                <w:color w:val="777777"/>
                <w:sz w:val="28"/>
                <w:szCs w:val="28"/>
              </w:rPr>
              <w:t>YES</w:t>
            </w:r>
          </w:p>
        </w:tc>
      </w:tr>
    </w:tbl>
    <w:p w14:paraId="404F7648" w14:textId="6AD097AE" w:rsidR="00666477" w:rsidRPr="00666477" w:rsidRDefault="00666477" w:rsidP="00666477">
      <w:pPr>
        <w:tabs>
          <w:tab w:val="center" w:pos="4680"/>
          <w:tab w:val="left" w:pos="6000"/>
        </w:tabs>
        <w:rPr>
          <w:b/>
          <w:sz w:val="40"/>
          <w:szCs w:val="40"/>
        </w:rPr>
      </w:pPr>
    </w:p>
    <w:sectPr w:rsidR="00666477" w:rsidRPr="00666477" w:rsidSect="002023E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9622">
    <w:abstractNumId w:val="0"/>
  </w:num>
  <w:num w:numId="2" w16cid:durableId="575558548">
    <w:abstractNumId w:val="2"/>
  </w:num>
  <w:num w:numId="3" w16cid:durableId="167021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110057"/>
    <w:rsid w:val="001943C5"/>
    <w:rsid w:val="002023ED"/>
    <w:rsid w:val="0030189D"/>
    <w:rsid w:val="003D19C6"/>
    <w:rsid w:val="004D6AFC"/>
    <w:rsid w:val="00660726"/>
    <w:rsid w:val="00666477"/>
    <w:rsid w:val="00787767"/>
    <w:rsid w:val="007E7CEA"/>
    <w:rsid w:val="00863E72"/>
    <w:rsid w:val="008C1C6F"/>
    <w:rsid w:val="00A82EE8"/>
    <w:rsid w:val="00AE03DB"/>
    <w:rsid w:val="00BF2FE5"/>
    <w:rsid w:val="00D54C2B"/>
    <w:rsid w:val="00D67454"/>
    <w:rsid w:val="00D90902"/>
    <w:rsid w:val="00DC5985"/>
    <w:rsid w:val="00F71C20"/>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29E3F17B-CD8C-4317-81E5-7EFCD20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2023-05-20T02:34:00Z</dcterms:created>
  <dcterms:modified xsi:type="dcterms:W3CDTF">2023-05-20T02:34:00Z</dcterms:modified>
</cp:coreProperties>
</file>