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97F90" w14:textId="7C637427" w:rsidR="00930FB5" w:rsidRDefault="00067AF0">
      <w:pPr>
        <w:tabs>
          <w:tab w:val="center" w:pos="4680"/>
          <w:tab w:val="left" w:pos="6000"/>
        </w:tabs>
        <w:rPr>
          <w:b/>
          <w:sz w:val="40"/>
          <w:szCs w:val="40"/>
        </w:rPr>
      </w:pPr>
      <w:r>
        <w:rPr>
          <w:b/>
          <w:sz w:val="40"/>
          <w:szCs w:val="40"/>
        </w:rPr>
        <w:tab/>
      </w:r>
      <w:r w:rsidR="003D0298">
        <w:rPr>
          <w:b/>
          <w:sz w:val="40"/>
          <w:szCs w:val="40"/>
        </w:rPr>
        <w:t>Ohio</w:t>
      </w:r>
      <w:r>
        <w:rPr>
          <w:b/>
          <w:sz w:val="40"/>
          <w:szCs w:val="40"/>
        </w:rPr>
        <w:tab/>
      </w:r>
    </w:p>
    <w:tbl>
      <w:tblPr>
        <w:tblStyle w:val="a"/>
        <w:tblW w:w="1098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90"/>
        <w:gridCol w:w="5490"/>
      </w:tblGrid>
      <w:tr w:rsidR="00930FB5" w14:paraId="6A4A006C" w14:textId="77777777">
        <w:tc>
          <w:tcPr>
            <w:tcW w:w="5490" w:type="dxa"/>
            <w:shd w:val="clear" w:color="auto" w:fill="FFD965"/>
            <w:vAlign w:val="bottom"/>
          </w:tcPr>
          <w:p w14:paraId="3C3F8012" w14:textId="0467907A" w:rsidR="00930FB5" w:rsidRDefault="00067AF0">
            <w:pPr>
              <w:jc w:val="center"/>
              <w:rPr>
                <w:rFonts w:ascii="Open Sans" w:eastAsia="Open Sans" w:hAnsi="Open Sans" w:cs="Open Sans"/>
                <w:color w:val="777777"/>
                <w:sz w:val="28"/>
                <w:szCs w:val="28"/>
              </w:rPr>
            </w:pPr>
            <w:r>
              <w:rPr>
                <w:rFonts w:ascii="Open Sans" w:eastAsia="Open Sans" w:hAnsi="Open Sans" w:cs="Open Sans"/>
                <w:color w:val="777777"/>
                <w:sz w:val="28"/>
                <w:szCs w:val="28"/>
              </w:rPr>
              <w:t>What must be recorded/documented</w:t>
            </w:r>
          </w:p>
        </w:tc>
        <w:tc>
          <w:tcPr>
            <w:tcW w:w="5490" w:type="dxa"/>
            <w:vAlign w:val="bottom"/>
          </w:tcPr>
          <w:p w14:paraId="6B20F453" w14:textId="3D5F67EB" w:rsidR="00930FB5" w:rsidRDefault="00067AF0">
            <w:pPr>
              <w:jc w:val="center"/>
              <w:rPr>
                <w:rFonts w:ascii="Open Sans" w:eastAsia="Open Sans" w:hAnsi="Open Sans" w:cs="Open Sans"/>
                <w:color w:val="777777"/>
                <w:sz w:val="28"/>
                <w:szCs w:val="28"/>
              </w:rPr>
            </w:pPr>
            <w:r>
              <w:rPr>
                <w:rFonts w:ascii="Open Sans" w:eastAsia="Open Sans" w:hAnsi="Open Sans" w:cs="Open Sans"/>
                <w:color w:val="777777"/>
                <w:sz w:val="28"/>
                <w:szCs w:val="28"/>
              </w:rPr>
              <w:t>Chlorine, pH</w:t>
            </w:r>
            <w:r w:rsidR="00C54AAD">
              <w:rPr>
                <w:rFonts w:ascii="Open Sans" w:eastAsia="Open Sans" w:hAnsi="Open Sans" w:cs="Open Sans"/>
                <w:color w:val="777777"/>
                <w:sz w:val="28"/>
                <w:szCs w:val="28"/>
              </w:rPr>
              <w:t xml:space="preserve">, water temperature, water clarity, Cyanuric Acid, </w:t>
            </w:r>
            <w:r>
              <w:rPr>
                <w:rFonts w:ascii="Open Sans" w:eastAsia="Open Sans" w:hAnsi="Open Sans" w:cs="Open Sans"/>
                <w:color w:val="777777"/>
                <w:sz w:val="28"/>
                <w:szCs w:val="28"/>
              </w:rPr>
              <w:t>Total Alkalinity</w:t>
            </w:r>
          </w:p>
        </w:tc>
      </w:tr>
      <w:tr w:rsidR="00930FB5" w14:paraId="5582CD55" w14:textId="77777777">
        <w:tc>
          <w:tcPr>
            <w:tcW w:w="5490" w:type="dxa"/>
            <w:shd w:val="clear" w:color="auto" w:fill="FFD965"/>
            <w:vAlign w:val="bottom"/>
          </w:tcPr>
          <w:p w14:paraId="33FF1B35" w14:textId="77777777" w:rsidR="00930FB5" w:rsidRDefault="00067AF0">
            <w:pPr>
              <w:jc w:val="center"/>
              <w:rPr>
                <w:rFonts w:ascii="Open Sans" w:eastAsia="Open Sans" w:hAnsi="Open Sans" w:cs="Open Sans"/>
                <w:color w:val="777777"/>
                <w:sz w:val="28"/>
                <w:szCs w:val="28"/>
              </w:rPr>
            </w:pPr>
            <w:r>
              <w:rPr>
                <w:rFonts w:ascii="Open Sans" w:eastAsia="Open Sans" w:hAnsi="Open Sans" w:cs="Open Sans"/>
                <w:color w:val="777777"/>
                <w:sz w:val="28"/>
                <w:szCs w:val="28"/>
              </w:rPr>
              <w:t>Water Testing Frequency</w:t>
            </w:r>
          </w:p>
        </w:tc>
        <w:tc>
          <w:tcPr>
            <w:tcW w:w="5490" w:type="dxa"/>
            <w:vAlign w:val="bottom"/>
          </w:tcPr>
          <w:p w14:paraId="3C560BA5" w14:textId="14DB4668" w:rsidR="00CA0721" w:rsidRPr="006E6B85" w:rsidRDefault="003D0298" w:rsidP="00CA0721">
            <w:r w:rsidRPr="006E6B85">
              <w:t>The disinfectant residual shall be tested daily at the poolside deck prior to bathers entering the public swimming pool and every four hours when the public swimming pool is open for use</w:t>
            </w:r>
            <w:r w:rsidRPr="006E6B85">
              <w:t xml:space="preserve">. </w:t>
            </w:r>
            <w:r w:rsidRPr="006E6B85">
              <w:t>The disinfectant residual for a public swimming pool where an automatic chemical controller is installed shall be tested daily at the pool deck prior to bathers entering the water and every twelve hours the public swimming pool is open for use.</w:t>
            </w:r>
            <w:r w:rsidR="00CA0721" w:rsidRPr="006E6B85">
              <w:t xml:space="preserve"> </w:t>
            </w:r>
            <w:r w:rsidR="00CA0721" w:rsidRPr="006E6B85">
              <w:t xml:space="preserve">(ii) Combined chlorine shall be tested daily prior to bathers entering the public swimming pool and every four hours the public swimming pool is open for </w:t>
            </w:r>
            <w:proofErr w:type="gramStart"/>
            <w:r w:rsidR="00CA0721" w:rsidRPr="006E6B85">
              <w:t>use;</w:t>
            </w:r>
            <w:proofErr w:type="gramEnd"/>
          </w:p>
          <w:p w14:paraId="4C09921B" w14:textId="77777777" w:rsidR="00CA0721" w:rsidRPr="006E6B85" w:rsidRDefault="00CA0721" w:rsidP="00CA0721"/>
          <w:p w14:paraId="2636F57E" w14:textId="05F3984F" w:rsidR="00CA0721" w:rsidRPr="006E6B85" w:rsidRDefault="00CA0721" w:rsidP="00CA0721">
            <w:r w:rsidRPr="006E6B85">
              <w:t xml:space="preserve">pH shall be tested daily prior to bathers entering the public swimming pool and every four hours when the public swimming pool is open for use. A manual test for pH shall be performed at the spray nozzles on at least one special feature every six hours when the public swimming pool is open for </w:t>
            </w:r>
            <w:proofErr w:type="gramStart"/>
            <w:r w:rsidRPr="006E6B85">
              <w:t>use;</w:t>
            </w:r>
            <w:proofErr w:type="gramEnd"/>
          </w:p>
          <w:p w14:paraId="2574BAE4" w14:textId="77777777" w:rsidR="00CA0721" w:rsidRPr="006E6B85" w:rsidRDefault="00CA0721" w:rsidP="00CA0721"/>
          <w:p w14:paraId="0A3287AF" w14:textId="00E3B623" w:rsidR="00CA0721" w:rsidRPr="006E6B85" w:rsidRDefault="00CA0721" w:rsidP="00CA0721">
            <w:r w:rsidRPr="006E6B85">
              <w:t xml:space="preserve">Water temperature shall be recorded not less than once per </w:t>
            </w:r>
            <w:proofErr w:type="gramStart"/>
            <w:r w:rsidRPr="006E6B85">
              <w:t>day;</w:t>
            </w:r>
            <w:proofErr w:type="gramEnd"/>
          </w:p>
          <w:p w14:paraId="4F8C09A8" w14:textId="77777777" w:rsidR="00CA0721" w:rsidRPr="006E6B85" w:rsidRDefault="00CA0721" w:rsidP="00CA0721"/>
          <w:p w14:paraId="4A5B5E01" w14:textId="69D0F1BA" w:rsidR="00CA0721" w:rsidRPr="006E6B85" w:rsidRDefault="00CA0721" w:rsidP="00CA0721">
            <w:r w:rsidRPr="006E6B85">
              <w:t xml:space="preserve">Water clarity shall be assessed continuously while the public swimming pool is in use and any problem with clarity shall be recorded as it </w:t>
            </w:r>
            <w:proofErr w:type="gramStart"/>
            <w:r w:rsidRPr="006E6B85">
              <w:t>occurs;</w:t>
            </w:r>
            <w:proofErr w:type="gramEnd"/>
          </w:p>
          <w:p w14:paraId="2E321C63" w14:textId="77777777" w:rsidR="00CA0721" w:rsidRPr="006E6B85" w:rsidRDefault="00CA0721" w:rsidP="00CA0721"/>
          <w:p w14:paraId="5377DB81" w14:textId="31CDB94C" w:rsidR="00CA0721" w:rsidRPr="006E6B85" w:rsidRDefault="00CA0721" w:rsidP="00CA0721">
            <w:r w:rsidRPr="006E6B85">
              <w:t xml:space="preserve">Total alkalinity shall be tested not less than once per </w:t>
            </w:r>
            <w:proofErr w:type="gramStart"/>
            <w:r w:rsidRPr="006E6B85">
              <w:t>week;</w:t>
            </w:r>
            <w:proofErr w:type="gramEnd"/>
          </w:p>
          <w:p w14:paraId="49965979" w14:textId="77777777" w:rsidR="00CA0721" w:rsidRPr="006E6B85" w:rsidRDefault="00CA0721" w:rsidP="00CA0721"/>
          <w:p w14:paraId="5CC39047" w14:textId="27F34662" w:rsidR="00930FB5" w:rsidRPr="006E6B85" w:rsidRDefault="00CA0721" w:rsidP="00CA0721">
            <w:r w:rsidRPr="006E6B85">
              <w:t>Cyanuric acid shall be tested not less than once per week;</w:t>
            </w:r>
          </w:p>
        </w:tc>
      </w:tr>
      <w:tr w:rsidR="00930FB5" w14:paraId="39B68EF4" w14:textId="77777777">
        <w:tc>
          <w:tcPr>
            <w:tcW w:w="5490" w:type="dxa"/>
            <w:shd w:val="clear" w:color="auto" w:fill="FFD965"/>
            <w:vAlign w:val="bottom"/>
          </w:tcPr>
          <w:p w14:paraId="160C120B" w14:textId="6F42C2F8" w:rsidR="00930FB5" w:rsidRDefault="00067AF0">
            <w:pPr>
              <w:spacing w:before="100"/>
              <w:jc w:val="center"/>
              <w:rPr>
                <w:rFonts w:ascii="Open Sans" w:eastAsia="Open Sans" w:hAnsi="Open Sans" w:cs="Open Sans"/>
                <w:color w:val="777777"/>
                <w:sz w:val="28"/>
                <w:szCs w:val="28"/>
              </w:rPr>
            </w:pPr>
            <w:r>
              <w:rPr>
                <w:rFonts w:ascii="Open Sans" w:eastAsia="Open Sans" w:hAnsi="Open Sans" w:cs="Open Sans"/>
                <w:color w:val="777777"/>
                <w:sz w:val="28"/>
                <w:szCs w:val="28"/>
              </w:rPr>
              <w:t xml:space="preserve">Chlorine Levels </w:t>
            </w:r>
            <w:r w:rsidR="00384BA9">
              <w:rPr>
                <w:rFonts w:ascii="Open Sans" w:eastAsia="Open Sans" w:hAnsi="Open Sans" w:cs="Open Sans"/>
                <w:color w:val="777777"/>
                <w:sz w:val="28"/>
                <w:szCs w:val="28"/>
              </w:rPr>
              <w:t>(minimums)</w:t>
            </w:r>
          </w:p>
        </w:tc>
        <w:tc>
          <w:tcPr>
            <w:tcW w:w="5490" w:type="dxa"/>
            <w:vAlign w:val="bottom"/>
          </w:tcPr>
          <w:p w14:paraId="681CF381" w14:textId="2771AB5B" w:rsidR="00930FB5" w:rsidRPr="006E6B85" w:rsidRDefault="00067AF0">
            <w:pPr>
              <w:jc w:val="center"/>
              <w:rPr>
                <w:rFonts w:ascii="Open Sans" w:eastAsia="Open Sans" w:hAnsi="Open Sans" w:cs="Open Sans"/>
                <w:color w:val="777777"/>
                <w:sz w:val="28"/>
                <w:szCs w:val="28"/>
              </w:rPr>
            </w:pPr>
            <w:r w:rsidRPr="006E6B85">
              <w:rPr>
                <w:rFonts w:ascii="Open Sans" w:eastAsia="Open Sans" w:hAnsi="Open Sans" w:cs="Open Sans"/>
                <w:color w:val="777777"/>
                <w:sz w:val="28"/>
                <w:szCs w:val="28"/>
              </w:rPr>
              <w:t>POOL:  1.0</w:t>
            </w:r>
            <w:r w:rsidR="00384BA9" w:rsidRPr="006E6B85">
              <w:rPr>
                <w:rFonts w:ascii="Open Sans" w:eastAsia="Open Sans" w:hAnsi="Open Sans" w:cs="Open Sans"/>
                <w:color w:val="777777"/>
                <w:sz w:val="28"/>
                <w:szCs w:val="28"/>
              </w:rPr>
              <w:t xml:space="preserve"> </w:t>
            </w:r>
            <w:r w:rsidRPr="006E6B85">
              <w:rPr>
                <w:rFonts w:ascii="Open Sans" w:eastAsia="Open Sans" w:hAnsi="Open Sans" w:cs="Open Sans"/>
                <w:color w:val="777777"/>
                <w:sz w:val="28"/>
                <w:szCs w:val="28"/>
              </w:rPr>
              <w:br/>
              <w:t>SPA: 2.0</w:t>
            </w:r>
          </w:p>
        </w:tc>
      </w:tr>
      <w:tr w:rsidR="00930FB5" w14:paraId="4D83BC73" w14:textId="77777777">
        <w:tc>
          <w:tcPr>
            <w:tcW w:w="5490" w:type="dxa"/>
            <w:shd w:val="clear" w:color="auto" w:fill="FFD965"/>
            <w:vAlign w:val="bottom"/>
          </w:tcPr>
          <w:p w14:paraId="2B97007B" w14:textId="77777777" w:rsidR="00930FB5" w:rsidRDefault="00067AF0">
            <w:pPr>
              <w:jc w:val="center"/>
              <w:rPr>
                <w:rFonts w:ascii="Open Sans" w:eastAsia="Open Sans" w:hAnsi="Open Sans" w:cs="Open Sans"/>
                <w:color w:val="777777"/>
                <w:sz w:val="28"/>
                <w:szCs w:val="28"/>
              </w:rPr>
            </w:pPr>
            <w:r>
              <w:rPr>
                <w:rFonts w:ascii="Open Sans" w:eastAsia="Open Sans" w:hAnsi="Open Sans" w:cs="Open Sans"/>
                <w:color w:val="777777"/>
                <w:sz w:val="28"/>
                <w:szCs w:val="28"/>
              </w:rPr>
              <w:t>pH Levels (Min-Max)</w:t>
            </w:r>
          </w:p>
        </w:tc>
        <w:tc>
          <w:tcPr>
            <w:tcW w:w="5490" w:type="dxa"/>
            <w:vAlign w:val="bottom"/>
          </w:tcPr>
          <w:p w14:paraId="5AFA405B" w14:textId="77777777" w:rsidR="00930FB5" w:rsidRPr="006E6B85" w:rsidRDefault="00067AF0">
            <w:pPr>
              <w:jc w:val="center"/>
              <w:rPr>
                <w:rFonts w:ascii="Open Sans" w:eastAsia="Open Sans" w:hAnsi="Open Sans" w:cs="Open Sans"/>
                <w:color w:val="777777"/>
                <w:sz w:val="28"/>
                <w:szCs w:val="28"/>
              </w:rPr>
            </w:pPr>
            <w:r w:rsidRPr="006E6B85">
              <w:rPr>
                <w:rFonts w:ascii="Open Sans" w:eastAsia="Open Sans" w:hAnsi="Open Sans" w:cs="Open Sans"/>
                <w:color w:val="777777"/>
                <w:sz w:val="28"/>
                <w:szCs w:val="28"/>
              </w:rPr>
              <w:t>7.2-7.8</w:t>
            </w:r>
          </w:p>
        </w:tc>
      </w:tr>
      <w:tr w:rsidR="00CA0721" w14:paraId="414FFBBD" w14:textId="77777777">
        <w:tc>
          <w:tcPr>
            <w:tcW w:w="5490" w:type="dxa"/>
            <w:shd w:val="clear" w:color="auto" w:fill="FFD965"/>
            <w:vAlign w:val="bottom"/>
          </w:tcPr>
          <w:p w14:paraId="525FABE0" w14:textId="11E4439F" w:rsidR="00CA0721" w:rsidRDefault="00CA0721">
            <w:pPr>
              <w:jc w:val="center"/>
              <w:rPr>
                <w:rFonts w:ascii="Open Sans" w:eastAsia="Open Sans" w:hAnsi="Open Sans" w:cs="Open Sans"/>
                <w:color w:val="777777"/>
                <w:sz w:val="28"/>
                <w:szCs w:val="28"/>
              </w:rPr>
            </w:pPr>
            <w:r>
              <w:rPr>
                <w:rFonts w:ascii="Open Sans" w:eastAsia="Open Sans" w:hAnsi="Open Sans" w:cs="Open Sans"/>
                <w:color w:val="777777"/>
                <w:sz w:val="28"/>
                <w:szCs w:val="28"/>
              </w:rPr>
              <w:t>Total Alkalinity</w:t>
            </w:r>
          </w:p>
        </w:tc>
        <w:tc>
          <w:tcPr>
            <w:tcW w:w="5490" w:type="dxa"/>
            <w:vAlign w:val="bottom"/>
          </w:tcPr>
          <w:p w14:paraId="3B51845F" w14:textId="245E1384" w:rsidR="00CA0721" w:rsidRPr="006E6B85" w:rsidRDefault="00CA0721">
            <w:pPr>
              <w:jc w:val="center"/>
              <w:rPr>
                <w:rFonts w:ascii="Open Sans" w:eastAsia="Open Sans" w:hAnsi="Open Sans" w:cs="Open Sans"/>
                <w:color w:val="777777"/>
                <w:sz w:val="28"/>
                <w:szCs w:val="28"/>
              </w:rPr>
            </w:pPr>
            <w:r w:rsidRPr="006E6B85">
              <w:rPr>
                <w:rFonts w:ascii="Open Sans" w:eastAsia="Open Sans" w:hAnsi="Open Sans" w:cs="Open Sans"/>
                <w:color w:val="777777"/>
                <w:sz w:val="28"/>
                <w:szCs w:val="28"/>
              </w:rPr>
              <w:t>60 or above</w:t>
            </w:r>
          </w:p>
        </w:tc>
      </w:tr>
      <w:tr w:rsidR="00384BA9" w14:paraId="30B5DB22" w14:textId="77777777">
        <w:tc>
          <w:tcPr>
            <w:tcW w:w="5490" w:type="dxa"/>
            <w:shd w:val="clear" w:color="auto" w:fill="FFD965"/>
            <w:vAlign w:val="bottom"/>
          </w:tcPr>
          <w:p w14:paraId="24BAF936" w14:textId="11778017" w:rsidR="00384BA9" w:rsidRDefault="00384BA9">
            <w:pPr>
              <w:jc w:val="center"/>
              <w:rPr>
                <w:rFonts w:ascii="Open Sans" w:eastAsia="Open Sans" w:hAnsi="Open Sans" w:cs="Open Sans"/>
                <w:color w:val="777777"/>
                <w:sz w:val="28"/>
                <w:szCs w:val="28"/>
              </w:rPr>
            </w:pPr>
            <w:r>
              <w:rPr>
                <w:rFonts w:ascii="Open Sans" w:eastAsia="Open Sans" w:hAnsi="Open Sans" w:cs="Open Sans"/>
                <w:color w:val="777777"/>
                <w:sz w:val="28"/>
                <w:szCs w:val="28"/>
              </w:rPr>
              <w:t>Max. Temperature</w:t>
            </w:r>
          </w:p>
        </w:tc>
        <w:tc>
          <w:tcPr>
            <w:tcW w:w="5490" w:type="dxa"/>
            <w:vAlign w:val="bottom"/>
          </w:tcPr>
          <w:p w14:paraId="33F748EF" w14:textId="139F25CE" w:rsidR="00384BA9" w:rsidRPr="006E6B85" w:rsidRDefault="00384BA9">
            <w:pPr>
              <w:jc w:val="center"/>
              <w:rPr>
                <w:rFonts w:ascii="Open Sans" w:eastAsia="Open Sans" w:hAnsi="Open Sans" w:cs="Open Sans"/>
                <w:color w:val="777777"/>
                <w:sz w:val="28"/>
                <w:szCs w:val="28"/>
              </w:rPr>
            </w:pPr>
            <w:r w:rsidRPr="006E6B85">
              <w:rPr>
                <w:rFonts w:ascii="Open Sans" w:eastAsia="Open Sans" w:hAnsi="Open Sans" w:cs="Open Sans"/>
                <w:color w:val="777777"/>
                <w:sz w:val="28"/>
                <w:szCs w:val="28"/>
              </w:rPr>
              <w:t>90 for pools; 104 for spas</w:t>
            </w:r>
          </w:p>
        </w:tc>
      </w:tr>
      <w:tr w:rsidR="00384BA9" w14:paraId="0B738675" w14:textId="77777777">
        <w:tc>
          <w:tcPr>
            <w:tcW w:w="5490" w:type="dxa"/>
            <w:shd w:val="clear" w:color="auto" w:fill="FFD965"/>
            <w:vAlign w:val="bottom"/>
          </w:tcPr>
          <w:p w14:paraId="23DB9EB4" w14:textId="57FAE42E" w:rsidR="00384BA9" w:rsidRDefault="00384BA9">
            <w:pPr>
              <w:jc w:val="center"/>
              <w:rPr>
                <w:rFonts w:ascii="Open Sans" w:eastAsia="Open Sans" w:hAnsi="Open Sans" w:cs="Open Sans"/>
                <w:color w:val="777777"/>
                <w:sz w:val="28"/>
                <w:szCs w:val="28"/>
              </w:rPr>
            </w:pPr>
            <w:r>
              <w:rPr>
                <w:rFonts w:ascii="Open Sans" w:eastAsia="Open Sans" w:hAnsi="Open Sans" w:cs="Open Sans"/>
                <w:color w:val="777777"/>
                <w:sz w:val="28"/>
                <w:szCs w:val="28"/>
              </w:rPr>
              <w:t>Spa Water Replacement</w:t>
            </w:r>
          </w:p>
        </w:tc>
        <w:tc>
          <w:tcPr>
            <w:tcW w:w="5490" w:type="dxa"/>
            <w:vAlign w:val="bottom"/>
          </w:tcPr>
          <w:p w14:paraId="3B6421DA" w14:textId="21ECB562" w:rsidR="00384BA9" w:rsidRPr="006E6B85" w:rsidRDefault="00384BA9">
            <w:pPr>
              <w:jc w:val="center"/>
              <w:rPr>
                <w:rFonts w:ascii="Open Sans" w:eastAsia="Open Sans" w:hAnsi="Open Sans" w:cs="Open Sans"/>
                <w:color w:val="777777"/>
                <w:sz w:val="28"/>
                <w:szCs w:val="28"/>
              </w:rPr>
            </w:pPr>
            <w:r w:rsidRPr="006E6B85">
              <w:rPr>
                <w:rFonts w:ascii="Open Sans" w:eastAsia="Open Sans" w:hAnsi="Open Sans" w:cs="Open Sans"/>
                <w:color w:val="777777"/>
                <w:sz w:val="28"/>
                <w:szCs w:val="28"/>
              </w:rPr>
              <w:t>At least once every 30 days</w:t>
            </w:r>
          </w:p>
        </w:tc>
      </w:tr>
      <w:tr w:rsidR="00930FB5" w14:paraId="2B1BBAE1" w14:textId="77777777">
        <w:tc>
          <w:tcPr>
            <w:tcW w:w="5490" w:type="dxa"/>
            <w:shd w:val="clear" w:color="auto" w:fill="FFD965"/>
            <w:vAlign w:val="bottom"/>
          </w:tcPr>
          <w:p w14:paraId="51E15600" w14:textId="77777777" w:rsidR="00930FB5" w:rsidRDefault="00067AF0">
            <w:pPr>
              <w:jc w:val="center"/>
              <w:rPr>
                <w:rFonts w:ascii="Open Sans" w:eastAsia="Open Sans" w:hAnsi="Open Sans" w:cs="Open Sans"/>
                <w:color w:val="777777"/>
                <w:sz w:val="28"/>
                <w:szCs w:val="28"/>
              </w:rPr>
            </w:pPr>
            <w:r>
              <w:rPr>
                <w:rFonts w:ascii="Open Sans" w:eastAsia="Open Sans" w:hAnsi="Open Sans" w:cs="Open Sans"/>
                <w:color w:val="777777"/>
                <w:sz w:val="28"/>
                <w:szCs w:val="28"/>
              </w:rPr>
              <w:t>Chlorine Test Kit Requirements</w:t>
            </w:r>
          </w:p>
        </w:tc>
        <w:tc>
          <w:tcPr>
            <w:tcW w:w="5490" w:type="dxa"/>
            <w:vAlign w:val="bottom"/>
          </w:tcPr>
          <w:p w14:paraId="4CAD301E" w14:textId="77777777" w:rsidR="00930FB5" w:rsidRPr="006E6B85" w:rsidRDefault="00067AF0">
            <w:pPr>
              <w:jc w:val="center"/>
              <w:rPr>
                <w:rFonts w:ascii="Open Sans" w:eastAsia="Open Sans" w:hAnsi="Open Sans" w:cs="Open Sans"/>
                <w:color w:val="777777"/>
                <w:sz w:val="28"/>
                <w:szCs w:val="28"/>
              </w:rPr>
            </w:pPr>
            <w:r w:rsidRPr="006E6B85">
              <w:rPr>
                <w:rFonts w:ascii="Open Sans" w:eastAsia="Open Sans" w:hAnsi="Open Sans" w:cs="Open Sans"/>
                <w:color w:val="777777"/>
                <w:sz w:val="28"/>
                <w:szCs w:val="28"/>
              </w:rPr>
              <w:t>DPD</w:t>
            </w:r>
          </w:p>
        </w:tc>
      </w:tr>
      <w:tr w:rsidR="00930FB5" w14:paraId="502CD9C7" w14:textId="77777777">
        <w:tc>
          <w:tcPr>
            <w:tcW w:w="5490" w:type="dxa"/>
            <w:shd w:val="clear" w:color="auto" w:fill="FFD965"/>
            <w:vAlign w:val="bottom"/>
          </w:tcPr>
          <w:p w14:paraId="61DD0441" w14:textId="77777777" w:rsidR="00930FB5" w:rsidRDefault="00067AF0">
            <w:pPr>
              <w:jc w:val="center"/>
              <w:rPr>
                <w:rFonts w:ascii="Open Sans" w:eastAsia="Open Sans" w:hAnsi="Open Sans" w:cs="Open Sans"/>
                <w:color w:val="777777"/>
                <w:sz w:val="28"/>
                <w:szCs w:val="28"/>
              </w:rPr>
            </w:pPr>
            <w:r>
              <w:rPr>
                <w:rFonts w:ascii="Open Sans" w:eastAsia="Open Sans" w:hAnsi="Open Sans" w:cs="Open Sans"/>
                <w:color w:val="777777"/>
                <w:sz w:val="28"/>
                <w:szCs w:val="28"/>
              </w:rPr>
              <w:t>pH Test Kit Requirements</w:t>
            </w:r>
          </w:p>
        </w:tc>
        <w:tc>
          <w:tcPr>
            <w:tcW w:w="5490" w:type="dxa"/>
            <w:vAlign w:val="bottom"/>
          </w:tcPr>
          <w:p w14:paraId="76F92C7E" w14:textId="77777777" w:rsidR="00930FB5" w:rsidRDefault="00067AF0">
            <w:pPr>
              <w:jc w:val="center"/>
              <w:rPr>
                <w:rFonts w:ascii="Open Sans" w:eastAsia="Open Sans" w:hAnsi="Open Sans" w:cs="Open Sans"/>
                <w:color w:val="777777"/>
                <w:sz w:val="28"/>
                <w:szCs w:val="28"/>
              </w:rPr>
            </w:pPr>
            <w:r>
              <w:rPr>
                <w:rFonts w:ascii="Open Sans" w:eastAsia="Open Sans" w:hAnsi="Open Sans" w:cs="Open Sans"/>
                <w:color w:val="777777"/>
                <w:sz w:val="28"/>
                <w:szCs w:val="28"/>
              </w:rPr>
              <w:t>No standard</w:t>
            </w:r>
          </w:p>
        </w:tc>
      </w:tr>
      <w:tr w:rsidR="00930FB5" w14:paraId="571BC005" w14:textId="77777777">
        <w:tc>
          <w:tcPr>
            <w:tcW w:w="5490" w:type="dxa"/>
            <w:shd w:val="clear" w:color="auto" w:fill="FFD965"/>
            <w:vAlign w:val="bottom"/>
          </w:tcPr>
          <w:p w14:paraId="63AB98CF" w14:textId="77777777" w:rsidR="00930FB5" w:rsidRDefault="00067AF0">
            <w:pPr>
              <w:jc w:val="center"/>
              <w:rPr>
                <w:rFonts w:ascii="Open Sans" w:eastAsia="Open Sans" w:hAnsi="Open Sans" w:cs="Open Sans"/>
                <w:color w:val="777777"/>
                <w:sz w:val="28"/>
                <w:szCs w:val="28"/>
              </w:rPr>
            </w:pPr>
            <w:r>
              <w:rPr>
                <w:rFonts w:ascii="Open Sans" w:eastAsia="Open Sans" w:hAnsi="Open Sans" w:cs="Open Sans"/>
                <w:color w:val="777777"/>
                <w:sz w:val="28"/>
                <w:szCs w:val="28"/>
              </w:rPr>
              <w:t>Cyanuric Acid Levels (Min-Max)</w:t>
            </w:r>
          </w:p>
        </w:tc>
        <w:tc>
          <w:tcPr>
            <w:tcW w:w="5490" w:type="dxa"/>
            <w:vAlign w:val="bottom"/>
          </w:tcPr>
          <w:p w14:paraId="49121E28" w14:textId="2A0E6B1B" w:rsidR="00930FB5" w:rsidRPr="006E6B85" w:rsidRDefault="00384BA9">
            <w:pPr>
              <w:jc w:val="center"/>
              <w:rPr>
                <w:rFonts w:ascii="Open Sans" w:eastAsia="Open Sans" w:hAnsi="Open Sans" w:cs="Open Sans"/>
                <w:color w:val="777777"/>
                <w:sz w:val="28"/>
                <w:szCs w:val="28"/>
              </w:rPr>
            </w:pPr>
            <w:r w:rsidRPr="006E6B85">
              <w:rPr>
                <w:rFonts w:ascii="Open Sans" w:eastAsia="Open Sans" w:hAnsi="Open Sans" w:cs="Open Sans"/>
                <w:color w:val="777777"/>
                <w:sz w:val="28"/>
                <w:szCs w:val="28"/>
              </w:rPr>
              <w:t>Max of 70 ppm</w:t>
            </w:r>
          </w:p>
        </w:tc>
      </w:tr>
      <w:tr w:rsidR="00930FB5" w14:paraId="5B4E0FEA" w14:textId="77777777">
        <w:tc>
          <w:tcPr>
            <w:tcW w:w="5490" w:type="dxa"/>
            <w:shd w:val="clear" w:color="auto" w:fill="FFD965"/>
            <w:vAlign w:val="bottom"/>
          </w:tcPr>
          <w:p w14:paraId="5EA25156" w14:textId="77777777" w:rsidR="00930FB5" w:rsidRDefault="00067AF0">
            <w:pPr>
              <w:jc w:val="center"/>
              <w:rPr>
                <w:rFonts w:ascii="Open Sans" w:eastAsia="Open Sans" w:hAnsi="Open Sans" w:cs="Open Sans"/>
                <w:color w:val="777777"/>
                <w:sz w:val="28"/>
                <w:szCs w:val="28"/>
              </w:rPr>
            </w:pPr>
            <w:r>
              <w:rPr>
                <w:rFonts w:ascii="Open Sans" w:eastAsia="Open Sans" w:hAnsi="Open Sans" w:cs="Open Sans"/>
                <w:color w:val="777777"/>
                <w:sz w:val="28"/>
                <w:szCs w:val="28"/>
              </w:rPr>
              <w:lastRenderedPageBreak/>
              <w:t>Water Clarity</w:t>
            </w:r>
          </w:p>
        </w:tc>
        <w:tc>
          <w:tcPr>
            <w:tcW w:w="5490" w:type="dxa"/>
            <w:vAlign w:val="bottom"/>
          </w:tcPr>
          <w:p w14:paraId="14174210" w14:textId="5C0EF343" w:rsidR="00930FB5" w:rsidRPr="006E6B85" w:rsidRDefault="00CA0721">
            <w:pPr>
              <w:jc w:val="center"/>
              <w:rPr>
                <w:rFonts w:ascii="Open Sans" w:eastAsia="Open Sans" w:hAnsi="Open Sans" w:cs="Open Sans"/>
                <w:color w:val="777777"/>
                <w:sz w:val="28"/>
                <w:szCs w:val="28"/>
              </w:rPr>
            </w:pPr>
            <w:r w:rsidRPr="006E6B85">
              <w:t>the deepest point of the swimming pool is readily visible when viewed from the deck.</w:t>
            </w:r>
          </w:p>
        </w:tc>
      </w:tr>
      <w:tr w:rsidR="00930FB5" w14:paraId="675952EB" w14:textId="77777777">
        <w:tc>
          <w:tcPr>
            <w:tcW w:w="5490" w:type="dxa"/>
            <w:shd w:val="clear" w:color="auto" w:fill="FFD965"/>
            <w:vAlign w:val="bottom"/>
          </w:tcPr>
          <w:p w14:paraId="5CC5755F" w14:textId="77777777" w:rsidR="00930FB5" w:rsidRDefault="00067AF0">
            <w:pPr>
              <w:jc w:val="center"/>
              <w:rPr>
                <w:rFonts w:ascii="Open Sans" w:eastAsia="Open Sans" w:hAnsi="Open Sans" w:cs="Open Sans"/>
                <w:color w:val="777777"/>
                <w:sz w:val="28"/>
                <w:szCs w:val="28"/>
              </w:rPr>
            </w:pPr>
            <w:r>
              <w:rPr>
                <w:rFonts w:ascii="Open Sans" w:eastAsia="Open Sans" w:hAnsi="Open Sans" w:cs="Open Sans"/>
                <w:color w:val="777777"/>
                <w:sz w:val="28"/>
                <w:szCs w:val="28"/>
              </w:rPr>
              <w:t>Turnover Rate</w:t>
            </w:r>
          </w:p>
        </w:tc>
        <w:tc>
          <w:tcPr>
            <w:tcW w:w="5490" w:type="dxa"/>
            <w:vAlign w:val="bottom"/>
          </w:tcPr>
          <w:p w14:paraId="1E34B6E6" w14:textId="467B8820" w:rsidR="00930FB5" w:rsidRDefault="00067AF0">
            <w:pPr>
              <w:jc w:val="center"/>
              <w:rPr>
                <w:rFonts w:ascii="Open Sans" w:eastAsia="Open Sans" w:hAnsi="Open Sans" w:cs="Open Sans"/>
                <w:color w:val="777777"/>
                <w:sz w:val="28"/>
                <w:szCs w:val="28"/>
              </w:rPr>
            </w:pPr>
            <w:r>
              <w:rPr>
                <w:rFonts w:ascii="Open Sans" w:eastAsia="Open Sans" w:hAnsi="Open Sans" w:cs="Open Sans"/>
                <w:color w:val="777777"/>
                <w:sz w:val="28"/>
                <w:szCs w:val="28"/>
              </w:rPr>
              <w:t xml:space="preserve">POOL: </w:t>
            </w:r>
            <w:r w:rsidR="000350DD">
              <w:rPr>
                <w:rFonts w:ascii="Open Sans" w:eastAsia="Open Sans" w:hAnsi="Open Sans" w:cs="Open Sans"/>
                <w:color w:val="777777"/>
                <w:sz w:val="28"/>
                <w:szCs w:val="28"/>
              </w:rPr>
              <w:t>8</w:t>
            </w:r>
            <w:r>
              <w:rPr>
                <w:rFonts w:ascii="Open Sans" w:eastAsia="Open Sans" w:hAnsi="Open Sans" w:cs="Open Sans"/>
                <w:color w:val="777777"/>
                <w:sz w:val="28"/>
                <w:szCs w:val="28"/>
              </w:rPr>
              <w:t> hrs</w:t>
            </w:r>
            <w:r w:rsidR="000350DD">
              <w:rPr>
                <w:rFonts w:ascii="Open Sans" w:eastAsia="Open Sans" w:hAnsi="Open Sans" w:cs="Open Sans"/>
                <w:color w:val="777777"/>
                <w:sz w:val="28"/>
                <w:szCs w:val="28"/>
              </w:rPr>
              <w:t>.</w:t>
            </w:r>
            <w:r>
              <w:rPr>
                <w:rFonts w:ascii="Open Sans" w:eastAsia="Open Sans" w:hAnsi="Open Sans" w:cs="Open Sans"/>
                <w:color w:val="777777"/>
                <w:sz w:val="28"/>
                <w:szCs w:val="28"/>
              </w:rPr>
              <w:br/>
              <w:t>SPA: 30 minutes</w:t>
            </w:r>
            <w:r>
              <w:rPr>
                <w:rFonts w:ascii="Open Sans" w:eastAsia="Open Sans" w:hAnsi="Open Sans" w:cs="Open Sans"/>
                <w:color w:val="777777"/>
                <w:sz w:val="28"/>
                <w:szCs w:val="28"/>
              </w:rPr>
              <w:br/>
              <w:t>WADING: 2 hrs</w:t>
            </w:r>
            <w:r w:rsidR="000350DD">
              <w:rPr>
                <w:rFonts w:ascii="Open Sans" w:eastAsia="Open Sans" w:hAnsi="Open Sans" w:cs="Open Sans"/>
                <w:color w:val="777777"/>
                <w:sz w:val="28"/>
                <w:szCs w:val="28"/>
              </w:rPr>
              <w:t>.</w:t>
            </w:r>
          </w:p>
        </w:tc>
      </w:tr>
      <w:tr w:rsidR="00930FB5" w14:paraId="60EB4385" w14:textId="77777777">
        <w:tc>
          <w:tcPr>
            <w:tcW w:w="5490" w:type="dxa"/>
            <w:shd w:val="clear" w:color="auto" w:fill="FFD965"/>
            <w:vAlign w:val="bottom"/>
          </w:tcPr>
          <w:p w14:paraId="68CEF881" w14:textId="77777777" w:rsidR="00930FB5" w:rsidRDefault="00067AF0">
            <w:pPr>
              <w:jc w:val="center"/>
              <w:rPr>
                <w:rFonts w:ascii="Open Sans" w:eastAsia="Open Sans" w:hAnsi="Open Sans" w:cs="Open Sans"/>
                <w:color w:val="777777"/>
                <w:sz w:val="28"/>
                <w:szCs w:val="28"/>
              </w:rPr>
            </w:pPr>
            <w:r>
              <w:rPr>
                <w:rFonts w:ascii="Open Sans" w:eastAsia="Open Sans" w:hAnsi="Open Sans" w:cs="Open Sans"/>
                <w:color w:val="777777"/>
                <w:sz w:val="28"/>
                <w:szCs w:val="28"/>
              </w:rPr>
              <w:t>Bather Load (per bather)</w:t>
            </w:r>
          </w:p>
        </w:tc>
        <w:tc>
          <w:tcPr>
            <w:tcW w:w="5490" w:type="dxa"/>
            <w:vAlign w:val="bottom"/>
          </w:tcPr>
          <w:p w14:paraId="672065B8" w14:textId="77777777" w:rsidR="00930FB5" w:rsidRDefault="00067AF0">
            <w:pPr>
              <w:jc w:val="center"/>
              <w:rPr>
                <w:rFonts w:ascii="Open Sans" w:eastAsia="Open Sans" w:hAnsi="Open Sans" w:cs="Open Sans"/>
                <w:color w:val="808080"/>
                <w:sz w:val="28"/>
                <w:szCs w:val="28"/>
              </w:rPr>
            </w:pPr>
            <w:r>
              <w:rPr>
                <w:rFonts w:ascii="Open Sans" w:eastAsia="Open Sans" w:hAnsi="Open Sans" w:cs="Open Sans"/>
                <w:b/>
                <w:color w:val="808080"/>
                <w:sz w:val="28"/>
                <w:szCs w:val="28"/>
              </w:rPr>
              <w:t>POOL</w:t>
            </w:r>
            <w:r>
              <w:rPr>
                <w:rFonts w:ascii="Open Sans" w:eastAsia="Open Sans" w:hAnsi="Open Sans" w:cs="Open Sans"/>
                <w:color w:val="808080"/>
                <w:sz w:val="28"/>
                <w:szCs w:val="28"/>
              </w:rPr>
              <w:t>:  not specified</w:t>
            </w:r>
            <w:r>
              <w:rPr>
                <w:rFonts w:ascii="Open Sans" w:eastAsia="Open Sans" w:hAnsi="Open Sans" w:cs="Open Sans"/>
                <w:b/>
                <w:color w:val="808080"/>
                <w:sz w:val="28"/>
                <w:szCs w:val="28"/>
              </w:rPr>
              <w:br/>
              <w:t xml:space="preserve">SPA:  </w:t>
            </w:r>
            <w:r>
              <w:rPr>
                <w:rFonts w:ascii="Open Sans" w:eastAsia="Open Sans" w:hAnsi="Open Sans" w:cs="Open Sans"/>
                <w:color w:val="808080"/>
                <w:sz w:val="28"/>
                <w:szCs w:val="28"/>
              </w:rPr>
              <w:t>not specified</w:t>
            </w:r>
            <w:r>
              <w:rPr>
                <w:rFonts w:ascii="Open Sans" w:eastAsia="Open Sans" w:hAnsi="Open Sans" w:cs="Open Sans"/>
                <w:b/>
                <w:color w:val="808080"/>
                <w:sz w:val="28"/>
                <w:szCs w:val="28"/>
              </w:rPr>
              <w:br/>
              <w:t>WADING</w:t>
            </w:r>
            <w:r>
              <w:rPr>
                <w:rFonts w:ascii="Open Sans" w:eastAsia="Open Sans" w:hAnsi="Open Sans" w:cs="Open Sans"/>
                <w:color w:val="808080"/>
                <w:sz w:val="28"/>
                <w:szCs w:val="28"/>
              </w:rPr>
              <w:t>:  not specified</w:t>
            </w:r>
          </w:p>
        </w:tc>
      </w:tr>
      <w:tr w:rsidR="00930FB5" w14:paraId="16BCBE6B" w14:textId="77777777">
        <w:tc>
          <w:tcPr>
            <w:tcW w:w="5490" w:type="dxa"/>
            <w:shd w:val="clear" w:color="auto" w:fill="FFD965"/>
            <w:vAlign w:val="bottom"/>
          </w:tcPr>
          <w:p w14:paraId="3C8A32F0" w14:textId="77777777" w:rsidR="00930FB5" w:rsidRPr="006E6B85" w:rsidRDefault="00067AF0">
            <w:pPr>
              <w:jc w:val="center"/>
              <w:rPr>
                <w:rFonts w:ascii="Open Sans" w:eastAsia="Open Sans" w:hAnsi="Open Sans" w:cs="Open Sans"/>
                <w:color w:val="777777"/>
                <w:sz w:val="28"/>
                <w:szCs w:val="28"/>
              </w:rPr>
            </w:pPr>
            <w:r w:rsidRPr="006E6B85">
              <w:rPr>
                <w:rFonts w:ascii="Open Sans" w:eastAsia="Open Sans" w:hAnsi="Open Sans" w:cs="Open Sans"/>
                <w:color w:val="777777"/>
                <w:sz w:val="28"/>
                <w:szCs w:val="28"/>
              </w:rPr>
              <w:t>Depth Markings</w:t>
            </w:r>
          </w:p>
        </w:tc>
        <w:tc>
          <w:tcPr>
            <w:tcW w:w="5490" w:type="dxa"/>
            <w:vAlign w:val="bottom"/>
          </w:tcPr>
          <w:p w14:paraId="3C62978D" w14:textId="45DA73A8" w:rsidR="000350DD" w:rsidRPr="006E6B85" w:rsidRDefault="000350DD" w:rsidP="000350DD">
            <w:r w:rsidRPr="006E6B85">
              <w:t>T</w:t>
            </w:r>
            <w:r w:rsidRPr="006E6B85">
              <w:t>he depth of water at a public swimming pool shall be marked at:</w:t>
            </w:r>
          </w:p>
          <w:p w14:paraId="2D5CC834" w14:textId="77777777" w:rsidR="000350DD" w:rsidRPr="006E6B85" w:rsidRDefault="000350DD" w:rsidP="000350DD"/>
          <w:p w14:paraId="5B792D69" w14:textId="77777777" w:rsidR="000350DD" w:rsidRPr="006E6B85" w:rsidRDefault="000350DD" w:rsidP="000350DD">
            <w:r w:rsidRPr="006E6B85">
              <w:t>(a) Maximum and minimum points; and</w:t>
            </w:r>
          </w:p>
          <w:p w14:paraId="52CFE9AA" w14:textId="77777777" w:rsidR="000350DD" w:rsidRPr="006E6B85" w:rsidRDefault="000350DD" w:rsidP="000350DD"/>
          <w:p w14:paraId="46E29561" w14:textId="6893C8A0" w:rsidR="00930FB5" w:rsidRPr="006E6B85" w:rsidRDefault="000350DD" w:rsidP="000350DD">
            <w:r w:rsidRPr="006E6B85">
              <w:t>(b) The points of break between the deep and shallow portions of a public swimming pool and at intermediate points.</w:t>
            </w:r>
          </w:p>
          <w:p w14:paraId="08847EBD" w14:textId="77777777" w:rsidR="000350DD" w:rsidRPr="006E6B85" w:rsidRDefault="000350DD" w:rsidP="000350DD"/>
          <w:p w14:paraId="7D897D2E" w14:textId="79FD0500" w:rsidR="000350DD" w:rsidRPr="006E6B85" w:rsidRDefault="000350DD" w:rsidP="000350DD">
            <w:r w:rsidRPr="006E6B85">
              <w:t>Deck markers shall not be spaced more than twenty-five feet apart as measured along the perimeter wall of a public swimming pool and shall be placed:</w:t>
            </w:r>
          </w:p>
          <w:p w14:paraId="1E9450D6" w14:textId="77777777" w:rsidR="000350DD" w:rsidRPr="006E6B85" w:rsidRDefault="000350DD" w:rsidP="000350DD"/>
          <w:p w14:paraId="3AEDF6C9" w14:textId="77777777" w:rsidR="000350DD" w:rsidRPr="006E6B85" w:rsidRDefault="000350DD" w:rsidP="000350DD">
            <w:r w:rsidRPr="006E6B85">
              <w:t>(a) On top of the deck; and</w:t>
            </w:r>
          </w:p>
          <w:p w14:paraId="56215D14" w14:textId="77777777" w:rsidR="000350DD" w:rsidRPr="006E6B85" w:rsidRDefault="000350DD" w:rsidP="000350DD"/>
          <w:p w14:paraId="58FC9CDC" w14:textId="77777777" w:rsidR="000350DD" w:rsidRPr="006E6B85" w:rsidRDefault="000350DD" w:rsidP="000350DD">
            <w:r w:rsidRPr="006E6B85">
              <w:t xml:space="preserve">(b) Within two feet of the water's edge or within six inches of the back of the </w:t>
            </w:r>
            <w:proofErr w:type="gramStart"/>
            <w:r w:rsidRPr="006E6B85">
              <w:t>gutter;</w:t>
            </w:r>
            <w:proofErr w:type="gramEnd"/>
          </w:p>
          <w:p w14:paraId="6E1A8088" w14:textId="77777777" w:rsidR="000350DD" w:rsidRPr="006E6B85" w:rsidRDefault="000350DD" w:rsidP="000350DD"/>
          <w:p w14:paraId="09C1CEBB" w14:textId="078AA30D" w:rsidR="000350DD" w:rsidRPr="006E6B85" w:rsidRDefault="000350DD" w:rsidP="000350DD">
            <w:r w:rsidRPr="006E6B85">
              <w:t>Depth markers shall reflect the water depth to the nearest six inch or one-half foot increment.</w:t>
            </w:r>
          </w:p>
          <w:p w14:paraId="6B249002" w14:textId="77777777" w:rsidR="000350DD" w:rsidRPr="006E6B85" w:rsidRDefault="000350DD" w:rsidP="000350DD"/>
          <w:p w14:paraId="74B57FC7" w14:textId="088B570A" w:rsidR="000350DD" w:rsidRPr="006E6B85" w:rsidRDefault="000350DD" w:rsidP="000350DD">
            <w:r w:rsidRPr="006E6B85">
              <w:t>Depth marking numerals shall be plainly marked, at least four inches in size and of a color that contrasts with the background.</w:t>
            </w:r>
          </w:p>
          <w:p w14:paraId="71F3FA96" w14:textId="77777777" w:rsidR="000350DD" w:rsidRPr="006E6B85" w:rsidRDefault="000350DD" w:rsidP="000350DD"/>
          <w:p w14:paraId="37E15217" w14:textId="55318AA5" w:rsidR="000350DD" w:rsidRPr="006E6B85" w:rsidRDefault="000350DD" w:rsidP="000350DD">
            <w:r w:rsidRPr="006E6B85">
              <w:t>The units of measure to denote the water depth shall be spelled out in feet and inches and may be abbreviated as: ft or in.</w:t>
            </w:r>
          </w:p>
          <w:p w14:paraId="20902344" w14:textId="77777777" w:rsidR="000350DD" w:rsidRPr="006E6B85" w:rsidRDefault="000350DD" w:rsidP="000350DD"/>
          <w:p w14:paraId="53910AC2" w14:textId="4F4837FF" w:rsidR="000350DD" w:rsidRPr="006E6B85" w:rsidRDefault="000350DD" w:rsidP="000350DD">
            <w:r w:rsidRPr="006E6B85">
              <w:t>A minimum of two depth markings per public spa, wading pool or zero entry pool shall be provided</w:t>
            </w:r>
            <w:r w:rsidRPr="006E6B85">
              <w:t>.</w:t>
            </w:r>
          </w:p>
          <w:p w14:paraId="1CD0F110" w14:textId="7895A963" w:rsidR="000350DD" w:rsidRPr="006E6B85" w:rsidRDefault="000350DD" w:rsidP="000350DD"/>
        </w:tc>
      </w:tr>
      <w:tr w:rsidR="00280849" w14:paraId="0B771988" w14:textId="77777777">
        <w:tc>
          <w:tcPr>
            <w:tcW w:w="5490" w:type="dxa"/>
            <w:shd w:val="clear" w:color="auto" w:fill="FFD965"/>
            <w:vAlign w:val="bottom"/>
          </w:tcPr>
          <w:p w14:paraId="5F9F2501" w14:textId="679DCBDD" w:rsidR="00280849" w:rsidRDefault="00280849">
            <w:pPr>
              <w:jc w:val="center"/>
              <w:rPr>
                <w:rFonts w:ascii="Open Sans" w:eastAsia="Open Sans" w:hAnsi="Open Sans" w:cs="Open Sans"/>
                <w:color w:val="777777"/>
                <w:sz w:val="28"/>
                <w:szCs w:val="28"/>
              </w:rPr>
            </w:pPr>
            <w:r>
              <w:rPr>
                <w:rFonts w:ascii="Open Sans" w:eastAsia="Open Sans" w:hAnsi="Open Sans" w:cs="Open Sans"/>
                <w:color w:val="777777"/>
                <w:sz w:val="28"/>
                <w:szCs w:val="28"/>
              </w:rPr>
              <w:t>Phone</w:t>
            </w:r>
          </w:p>
        </w:tc>
        <w:tc>
          <w:tcPr>
            <w:tcW w:w="5490" w:type="dxa"/>
            <w:vAlign w:val="bottom"/>
          </w:tcPr>
          <w:p w14:paraId="775B7A7E" w14:textId="21A7771A" w:rsidR="00280849" w:rsidRDefault="00280849">
            <w:pPr>
              <w:jc w:val="center"/>
              <w:rPr>
                <w:rFonts w:ascii="Open Sans" w:eastAsia="Open Sans" w:hAnsi="Open Sans" w:cs="Open Sans"/>
                <w:color w:val="777777"/>
                <w:sz w:val="28"/>
                <w:szCs w:val="28"/>
              </w:rPr>
            </w:pPr>
            <w:r>
              <w:rPr>
                <w:rFonts w:ascii="Open Sans" w:eastAsia="Open Sans" w:hAnsi="Open Sans" w:cs="Open Sans"/>
                <w:color w:val="777777"/>
                <w:sz w:val="28"/>
                <w:szCs w:val="28"/>
              </w:rPr>
              <w:t>Within 500 feet of the pool</w:t>
            </w:r>
          </w:p>
        </w:tc>
      </w:tr>
      <w:tr w:rsidR="00930FB5" w14:paraId="57E71735" w14:textId="77777777">
        <w:tc>
          <w:tcPr>
            <w:tcW w:w="5490" w:type="dxa"/>
            <w:shd w:val="clear" w:color="auto" w:fill="FFD965"/>
            <w:vAlign w:val="bottom"/>
          </w:tcPr>
          <w:p w14:paraId="4BCEBBEE" w14:textId="77777777" w:rsidR="00930FB5" w:rsidRDefault="00067AF0">
            <w:pPr>
              <w:jc w:val="center"/>
              <w:rPr>
                <w:rFonts w:ascii="Open Sans" w:eastAsia="Open Sans" w:hAnsi="Open Sans" w:cs="Open Sans"/>
                <w:color w:val="777777"/>
                <w:sz w:val="28"/>
                <w:szCs w:val="28"/>
              </w:rPr>
            </w:pPr>
            <w:r>
              <w:rPr>
                <w:rFonts w:ascii="Open Sans" w:eastAsia="Open Sans" w:hAnsi="Open Sans" w:cs="Open Sans"/>
                <w:color w:val="777777"/>
                <w:sz w:val="28"/>
                <w:szCs w:val="28"/>
              </w:rPr>
              <w:t>CPO® Required</w:t>
            </w:r>
          </w:p>
        </w:tc>
        <w:tc>
          <w:tcPr>
            <w:tcW w:w="5490" w:type="dxa"/>
            <w:vAlign w:val="bottom"/>
          </w:tcPr>
          <w:p w14:paraId="550C6763" w14:textId="00FAE589" w:rsidR="00930FB5" w:rsidRDefault="006E6B85">
            <w:pPr>
              <w:jc w:val="center"/>
              <w:rPr>
                <w:rFonts w:ascii="Open Sans" w:eastAsia="Open Sans" w:hAnsi="Open Sans" w:cs="Open Sans"/>
                <w:color w:val="777777"/>
                <w:sz w:val="28"/>
                <w:szCs w:val="28"/>
              </w:rPr>
            </w:pPr>
            <w:r>
              <w:rPr>
                <w:rFonts w:ascii="Open Sans" w:eastAsia="Open Sans" w:hAnsi="Open Sans" w:cs="Open Sans"/>
                <w:color w:val="777777"/>
                <w:sz w:val="28"/>
                <w:szCs w:val="28"/>
              </w:rPr>
              <w:t>No</w:t>
            </w:r>
          </w:p>
        </w:tc>
      </w:tr>
    </w:tbl>
    <w:p w14:paraId="577228B7" w14:textId="77777777" w:rsidR="00930FB5" w:rsidRDefault="00930FB5">
      <w:pPr>
        <w:tabs>
          <w:tab w:val="center" w:pos="4680"/>
          <w:tab w:val="left" w:pos="6000"/>
        </w:tabs>
        <w:rPr>
          <w:b/>
          <w:sz w:val="40"/>
          <w:szCs w:val="40"/>
        </w:rPr>
      </w:pPr>
    </w:p>
    <w:sectPr w:rsidR="00930FB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FB5"/>
    <w:rsid w:val="000350DD"/>
    <w:rsid w:val="00067AF0"/>
    <w:rsid w:val="00280849"/>
    <w:rsid w:val="00384BA9"/>
    <w:rsid w:val="003D0298"/>
    <w:rsid w:val="004A1CDA"/>
    <w:rsid w:val="005F38DF"/>
    <w:rsid w:val="006E6B85"/>
    <w:rsid w:val="00930FB5"/>
    <w:rsid w:val="00C54AAD"/>
    <w:rsid w:val="00CA0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CA7E4"/>
  <w15:docId w15:val="{D3B4B4D9-72A0-4255-AEA7-8F1F7F29F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441</Words>
  <Characters>2516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Duncan</dc:creator>
  <cp:lastModifiedBy>Claudia Duncan</cp:lastModifiedBy>
  <cp:revision>2</cp:revision>
  <dcterms:created xsi:type="dcterms:W3CDTF">2022-04-11T09:54:00Z</dcterms:created>
  <dcterms:modified xsi:type="dcterms:W3CDTF">2022-04-11T09:54:00Z</dcterms:modified>
</cp:coreProperties>
</file>