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CC6B0" w14:textId="7F5867BF" w:rsidR="00B6547E" w:rsidRDefault="00666477" w:rsidP="00666477">
      <w:pPr>
        <w:tabs>
          <w:tab w:val="center" w:pos="4680"/>
          <w:tab w:val="left" w:pos="6000"/>
        </w:tabs>
        <w:rPr>
          <w:b/>
          <w:sz w:val="40"/>
          <w:szCs w:val="40"/>
        </w:rPr>
      </w:pPr>
      <w:r>
        <w:rPr>
          <w:b/>
          <w:sz w:val="40"/>
          <w:szCs w:val="40"/>
        </w:rPr>
        <w:tab/>
      </w:r>
      <w:r w:rsidR="00B6547E">
        <w:rPr>
          <w:noProof/>
        </w:rPr>
        <w:drawing>
          <wp:inline distT="0" distB="0" distL="0" distR="0" wp14:anchorId="142E8DE8" wp14:editId="6C13558A">
            <wp:extent cx="2339163" cy="1009639"/>
            <wp:effectExtent l="0" t="0" r="4445" b="635"/>
            <wp:docPr id="6878661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3636" cy="1024518"/>
                    </a:xfrm>
                    <a:prstGeom prst="rect">
                      <a:avLst/>
                    </a:prstGeom>
                    <a:noFill/>
                    <a:ln>
                      <a:noFill/>
                    </a:ln>
                  </pic:spPr>
                </pic:pic>
              </a:graphicData>
            </a:graphic>
          </wp:inline>
        </w:drawing>
      </w:r>
    </w:p>
    <w:p w14:paraId="582F51E9" w14:textId="3CC57CFA" w:rsidR="008C1C6F" w:rsidRDefault="008A294C" w:rsidP="00B6547E">
      <w:pPr>
        <w:tabs>
          <w:tab w:val="center" w:pos="4680"/>
          <w:tab w:val="left" w:pos="6000"/>
        </w:tabs>
        <w:jc w:val="center"/>
        <w:rPr>
          <w:b/>
          <w:sz w:val="40"/>
          <w:szCs w:val="40"/>
        </w:rPr>
      </w:pPr>
      <w:r>
        <w:rPr>
          <w:b/>
          <w:sz w:val="40"/>
          <w:szCs w:val="40"/>
        </w:rPr>
        <w:t>V</w:t>
      </w:r>
      <w:r w:rsidR="00AE03DB">
        <w:rPr>
          <w:b/>
          <w:sz w:val="40"/>
          <w:szCs w:val="40"/>
        </w:rPr>
        <w:t>irginia</w:t>
      </w:r>
    </w:p>
    <w:tbl>
      <w:tblPr>
        <w:tblStyle w:val="TableGrid"/>
        <w:tblW w:w="10980" w:type="dxa"/>
        <w:tblInd w:w="-702" w:type="dxa"/>
        <w:tblLook w:val="04A0" w:firstRow="1" w:lastRow="0" w:firstColumn="1" w:lastColumn="0" w:noHBand="0" w:noVBand="1"/>
      </w:tblPr>
      <w:tblGrid>
        <w:gridCol w:w="5490"/>
        <w:gridCol w:w="5490"/>
      </w:tblGrid>
      <w:tr w:rsidR="00AE03DB" w14:paraId="053AE08F" w14:textId="77777777" w:rsidTr="00B6547E">
        <w:tc>
          <w:tcPr>
            <w:tcW w:w="5490" w:type="dxa"/>
            <w:shd w:val="clear" w:color="auto" w:fill="9CC2E5" w:themeFill="accent1" w:themeFillTint="99"/>
            <w:vAlign w:val="bottom"/>
          </w:tcPr>
          <w:p w14:paraId="2A6643C5" w14:textId="325A5CA4" w:rsidR="00AE03DB" w:rsidRPr="00B6547E" w:rsidRDefault="00AE03DB" w:rsidP="005C45B3">
            <w:pPr>
              <w:spacing w:line="279" w:lineRule="atLeast"/>
              <w:jc w:val="center"/>
              <w:rPr>
                <w:rFonts w:ascii="Open Sans" w:hAnsi="Open Sans"/>
                <w:b/>
                <w:bCs/>
                <w:sz w:val="28"/>
                <w:szCs w:val="28"/>
              </w:rPr>
            </w:pPr>
            <w:r w:rsidRPr="00B6547E">
              <w:rPr>
                <w:rFonts w:ascii="Open Sans" w:hAnsi="Open Sans"/>
                <w:b/>
                <w:bCs/>
                <w:sz w:val="28"/>
                <w:szCs w:val="28"/>
              </w:rPr>
              <w:t xml:space="preserve">What </w:t>
            </w:r>
            <w:r w:rsidR="001A16E1" w:rsidRPr="00B6547E">
              <w:rPr>
                <w:rFonts w:ascii="Open Sans" w:hAnsi="Open Sans"/>
                <w:b/>
                <w:bCs/>
                <w:sz w:val="28"/>
                <w:szCs w:val="28"/>
              </w:rPr>
              <w:t>must</w:t>
            </w:r>
            <w:r w:rsidRPr="00B6547E">
              <w:rPr>
                <w:rFonts w:ascii="Open Sans" w:hAnsi="Open Sans"/>
                <w:b/>
                <w:bCs/>
                <w:sz w:val="28"/>
                <w:szCs w:val="28"/>
              </w:rPr>
              <w:t xml:space="preserve"> be recorded</w:t>
            </w:r>
          </w:p>
        </w:tc>
        <w:tc>
          <w:tcPr>
            <w:tcW w:w="5490" w:type="dxa"/>
            <w:vAlign w:val="bottom"/>
          </w:tcPr>
          <w:p w14:paraId="3042942A" w14:textId="5D3C535B" w:rsidR="00AE03DB" w:rsidRPr="00550433" w:rsidRDefault="00550433" w:rsidP="00550433">
            <w:pPr>
              <w:spacing w:line="279" w:lineRule="atLeast"/>
              <w:rPr>
                <w:rFonts w:ascii="Open Sans" w:hAnsi="Open Sans"/>
                <w:color w:val="7F7F7F" w:themeColor="text1" w:themeTint="80"/>
                <w:sz w:val="28"/>
                <w:szCs w:val="28"/>
              </w:rPr>
            </w:pPr>
            <w:r w:rsidRPr="00550433">
              <w:rPr>
                <w:rFonts w:ascii="Open Sans" w:hAnsi="Open Sans"/>
                <w:color w:val="7F7F7F" w:themeColor="text1" w:themeTint="80"/>
                <w:sz w:val="28"/>
                <w:szCs w:val="28"/>
              </w:rPr>
              <w:t xml:space="preserve">Acceptable records of the operation of the swimming pool shall be maintained. These records shall include </w:t>
            </w:r>
            <w:r w:rsidRPr="00EC68D5">
              <w:rPr>
                <w:rFonts w:ascii="Open Sans" w:hAnsi="Open Sans"/>
                <w:b/>
                <w:bCs/>
                <w:color w:val="7F7F7F" w:themeColor="text1" w:themeTint="80"/>
                <w:sz w:val="28"/>
                <w:szCs w:val="28"/>
              </w:rPr>
              <w:t>pH levels, free chlorine residual, water clarity</w:t>
            </w:r>
            <w:r w:rsidRPr="00550433">
              <w:rPr>
                <w:rFonts w:ascii="Open Sans" w:hAnsi="Open Sans"/>
                <w:color w:val="7F7F7F" w:themeColor="text1" w:themeTint="80"/>
                <w:sz w:val="28"/>
                <w:szCs w:val="28"/>
              </w:rPr>
              <w:t xml:space="preserve">, cleanliness, and such other things as may be required for the health and safety of the bathers. </w:t>
            </w:r>
            <w:r w:rsidRPr="00EC68D5">
              <w:rPr>
                <w:rFonts w:ascii="Open Sans" w:hAnsi="Open Sans"/>
                <w:b/>
                <w:bCs/>
                <w:color w:val="7F7F7F" w:themeColor="text1" w:themeTint="80"/>
                <w:sz w:val="28"/>
                <w:szCs w:val="28"/>
              </w:rPr>
              <w:t>These records shall be kept on file for a period of one year.</w:t>
            </w:r>
          </w:p>
        </w:tc>
      </w:tr>
      <w:tr w:rsidR="00AE03DB" w14:paraId="4A0E99F9" w14:textId="77777777" w:rsidTr="00B6547E">
        <w:tc>
          <w:tcPr>
            <w:tcW w:w="5490" w:type="dxa"/>
            <w:shd w:val="clear" w:color="auto" w:fill="9CC2E5" w:themeFill="accent1" w:themeFillTint="99"/>
            <w:vAlign w:val="bottom"/>
          </w:tcPr>
          <w:p w14:paraId="3EC5847F" w14:textId="77777777" w:rsidR="00AE03DB" w:rsidRPr="00B6547E" w:rsidRDefault="00AE03DB" w:rsidP="005C45B3">
            <w:pPr>
              <w:spacing w:line="279" w:lineRule="atLeast"/>
              <w:jc w:val="center"/>
              <w:rPr>
                <w:rFonts w:ascii="Open Sans" w:hAnsi="Open Sans"/>
                <w:b/>
                <w:bCs/>
                <w:sz w:val="28"/>
                <w:szCs w:val="28"/>
              </w:rPr>
            </w:pPr>
            <w:r w:rsidRPr="00B6547E">
              <w:rPr>
                <w:rFonts w:ascii="Open Sans" w:hAnsi="Open Sans"/>
                <w:b/>
                <w:bCs/>
                <w:sz w:val="28"/>
                <w:szCs w:val="28"/>
              </w:rPr>
              <w:t>Water Testing Frequency</w:t>
            </w:r>
          </w:p>
        </w:tc>
        <w:tc>
          <w:tcPr>
            <w:tcW w:w="5490" w:type="dxa"/>
            <w:vAlign w:val="bottom"/>
          </w:tcPr>
          <w:p w14:paraId="3A78DEF8" w14:textId="6AD8EFD0" w:rsidR="00AE03DB" w:rsidRPr="00C45C39" w:rsidRDefault="00C45C39" w:rsidP="00C45C39">
            <w:pPr>
              <w:spacing w:line="279" w:lineRule="atLeast"/>
              <w:rPr>
                <w:rFonts w:ascii="Open Sans" w:hAnsi="Open Sans"/>
                <w:color w:val="7F7F7F" w:themeColor="text1" w:themeTint="80"/>
                <w:sz w:val="28"/>
                <w:szCs w:val="28"/>
              </w:rPr>
            </w:pPr>
            <w:r w:rsidRPr="00C45C39">
              <w:rPr>
                <w:rFonts w:ascii="Open Sans" w:hAnsi="Open Sans"/>
                <w:color w:val="7F7F7F" w:themeColor="text1" w:themeTint="80"/>
                <w:spacing w:val="2"/>
                <w:sz w:val="28"/>
                <w:szCs w:val="28"/>
                <w:shd w:val="clear" w:color="auto" w:fill="FFFFFF"/>
              </w:rPr>
              <w:t xml:space="preserve">Unless otherwise modified by the director of public health, disinfection tests, i.e., </w:t>
            </w:r>
            <w:r w:rsidRPr="00EC68D5">
              <w:rPr>
                <w:rFonts w:ascii="Open Sans" w:hAnsi="Open Sans"/>
                <w:b/>
                <w:bCs/>
                <w:color w:val="7F7F7F" w:themeColor="text1" w:themeTint="80"/>
                <w:spacing w:val="2"/>
                <w:sz w:val="28"/>
                <w:szCs w:val="28"/>
                <w:shd w:val="clear" w:color="auto" w:fill="FFFFFF"/>
              </w:rPr>
              <w:t>free chlorine residual and pH tests, shall be made and recorded at least once every three hours while the pool or spa/hot tub is in operation</w:t>
            </w:r>
            <w:r w:rsidRPr="00C45C39">
              <w:rPr>
                <w:rFonts w:ascii="Open Sans" w:hAnsi="Open Sans"/>
                <w:color w:val="7F7F7F" w:themeColor="text1" w:themeTint="80"/>
                <w:spacing w:val="2"/>
                <w:sz w:val="28"/>
                <w:szCs w:val="28"/>
                <w:shd w:val="clear" w:color="auto" w:fill="FFFFFF"/>
              </w:rPr>
              <w:t>. Alkalinity and calcium hardness tests shall be made and recorded at least weekly.</w:t>
            </w:r>
          </w:p>
        </w:tc>
      </w:tr>
      <w:tr w:rsidR="00AE03DB" w14:paraId="42B78A14" w14:textId="77777777" w:rsidTr="00B6547E">
        <w:tc>
          <w:tcPr>
            <w:tcW w:w="5490" w:type="dxa"/>
            <w:shd w:val="clear" w:color="auto" w:fill="9CC2E5" w:themeFill="accent1" w:themeFillTint="99"/>
            <w:vAlign w:val="bottom"/>
          </w:tcPr>
          <w:p w14:paraId="2D35C30B" w14:textId="77777777" w:rsidR="00AE03DB" w:rsidRPr="00B6547E" w:rsidRDefault="00D90902" w:rsidP="00D90902">
            <w:pPr>
              <w:spacing w:before="100" w:beforeAutospacing="1" w:line="0" w:lineRule="atLeast"/>
              <w:jc w:val="center"/>
              <w:rPr>
                <w:rFonts w:ascii="Open Sans" w:hAnsi="Open Sans"/>
                <w:b/>
                <w:bCs/>
                <w:sz w:val="28"/>
                <w:szCs w:val="28"/>
              </w:rPr>
            </w:pPr>
            <w:r w:rsidRPr="00B6547E">
              <w:rPr>
                <w:rFonts w:ascii="Open Sans" w:hAnsi="Open Sans"/>
                <w:b/>
                <w:bCs/>
                <w:sz w:val="28"/>
                <w:szCs w:val="28"/>
              </w:rPr>
              <w:t>Chlorine Levels (Min-Max)</w:t>
            </w:r>
          </w:p>
        </w:tc>
        <w:tc>
          <w:tcPr>
            <w:tcW w:w="5490" w:type="dxa"/>
            <w:vAlign w:val="bottom"/>
          </w:tcPr>
          <w:p w14:paraId="0C986334" w14:textId="5882927D" w:rsidR="00550433" w:rsidRPr="00EC68D5" w:rsidRDefault="00550433" w:rsidP="00310015">
            <w:pPr>
              <w:spacing w:line="279" w:lineRule="atLeast"/>
              <w:jc w:val="center"/>
              <w:rPr>
                <w:rFonts w:ascii="Open Sans" w:hAnsi="Open Sans"/>
                <w:b/>
                <w:bCs/>
                <w:color w:val="777777"/>
                <w:sz w:val="28"/>
                <w:szCs w:val="28"/>
              </w:rPr>
            </w:pPr>
            <w:r w:rsidRPr="00EC68D5">
              <w:rPr>
                <w:rFonts w:ascii="Open Sans" w:hAnsi="Open Sans"/>
                <w:b/>
                <w:bCs/>
                <w:color w:val="777777"/>
                <w:sz w:val="28"/>
                <w:szCs w:val="28"/>
              </w:rPr>
              <w:t>CL min. of .5 ppm</w:t>
            </w:r>
          </w:p>
          <w:p w14:paraId="028851D2" w14:textId="14C75662" w:rsidR="00AE03DB" w:rsidRPr="00310015" w:rsidRDefault="00310015" w:rsidP="00310015">
            <w:pPr>
              <w:spacing w:line="279" w:lineRule="atLeast"/>
              <w:jc w:val="center"/>
              <w:rPr>
                <w:rFonts w:ascii="Open Sans" w:hAnsi="Open Sans"/>
                <w:color w:val="777777"/>
                <w:sz w:val="28"/>
                <w:szCs w:val="28"/>
              </w:rPr>
            </w:pPr>
            <w:r w:rsidRPr="00EC68D5">
              <w:rPr>
                <w:rFonts w:ascii="Open Sans" w:hAnsi="Open Sans"/>
                <w:b/>
                <w:bCs/>
                <w:color w:val="777777"/>
                <w:sz w:val="28"/>
                <w:szCs w:val="28"/>
              </w:rPr>
              <w:t>POOL:  1.0-</w:t>
            </w:r>
            <w:r w:rsidR="00BD07EB" w:rsidRPr="00EC68D5">
              <w:rPr>
                <w:rFonts w:ascii="Open Sans" w:hAnsi="Open Sans"/>
                <w:b/>
                <w:bCs/>
                <w:color w:val="777777"/>
                <w:sz w:val="28"/>
                <w:szCs w:val="28"/>
              </w:rPr>
              <w:t>3</w:t>
            </w:r>
            <w:r w:rsidRPr="00EC68D5">
              <w:rPr>
                <w:rFonts w:ascii="Open Sans" w:hAnsi="Open Sans"/>
                <w:b/>
                <w:bCs/>
                <w:color w:val="777777"/>
                <w:sz w:val="28"/>
                <w:szCs w:val="28"/>
              </w:rPr>
              <w:t>.0 CL</w:t>
            </w:r>
            <w:r w:rsidRPr="00EC68D5">
              <w:rPr>
                <w:rFonts w:ascii="Open Sans" w:hAnsi="Open Sans"/>
                <w:b/>
                <w:bCs/>
                <w:color w:val="777777"/>
                <w:sz w:val="28"/>
                <w:szCs w:val="28"/>
              </w:rPr>
              <w:br/>
              <w:t>SPA: </w:t>
            </w:r>
            <w:r w:rsidR="00BD07EB" w:rsidRPr="00EC68D5">
              <w:rPr>
                <w:rFonts w:ascii="Open Sans" w:hAnsi="Open Sans"/>
                <w:b/>
                <w:bCs/>
                <w:color w:val="777777"/>
                <w:sz w:val="28"/>
                <w:szCs w:val="28"/>
              </w:rPr>
              <w:t>2</w:t>
            </w:r>
            <w:r w:rsidRPr="00EC68D5">
              <w:rPr>
                <w:rFonts w:ascii="Open Sans" w:hAnsi="Open Sans"/>
                <w:b/>
                <w:bCs/>
                <w:color w:val="777777"/>
                <w:sz w:val="28"/>
                <w:szCs w:val="28"/>
              </w:rPr>
              <w:t>.0-</w:t>
            </w:r>
            <w:r w:rsidR="00BD07EB" w:rsidRPr="00EC68D5">
              <w:rPr>
                <w:rFonts w:ascii="Open Sans" w:hAnsi="Open Sans"/>
                <w:b/>
                <w:bCs/>
                <w:color w:val="777777"/>
                <w:sz w:val="28"/>
                <w:szCs w:val="28"/>
              </w:rPr>
              <w:t>10</w:t>
            </w:r>
            <w:r w:rsidRPr="00EC68D5">
              <w:rPr>
                <w:rFonts w:ascii="Open Sans" w:hAnsi="Open Sans"/>
                <w:b/>
                <w:bCs/>
                <w:color w:val="777777"/>
                <w:sz w:val="28"/>
                <w:szCs w:val="28"/>
              </w:rPr>
              <w:t>.0 CL</w:t>
            </w:r>
            <w:r w:rsidR="00AE03DB" w:rsidRPr="00310015">
              <w:rPr>
                <w:rFonts w:ascii="Open Sans" w:hAnsi="Open Sans"/>
                <w:color w:val="777777"/>
                <w:sz w:val="28"/>
                <w:szCs w:val="28"/>
              </w:rPr>
              <w:br/>
            </w:r>
          </w:p>
        </w:tc>
      </w:tr>
      <w:tr w:rsidR="00AE03DB" w14:paraId="29AD67FC" w14:textId="77777777" w:rsidTr="00B6547E">
        <w:tc>
          <w:tcPr>
            <w:tcW w:w="5490" w:type="dxa"/>
            <w:shd w:val="clear" w:color="auto" w:fill="9CC2E5" w:themeFill="accent1" w:themeFillTint="99"/>
            <w:vAlign w:val="bottom"/>
          </w:tcPr>
          <w:p w14:paraId="1639023A" w14:textId="77777777" w:rsidR="00AE03DB" w:rsidRPr="00B6547E" w:rsidRDefault="00AE03DB" w:rsidP="005C45B3">
            <w:pPr>
              <w:spacing w:line="279" w:lineRule="atLeast"/>
              <w:jc w:val="center"/>
              <w:rPr>
                <w:rFonts w:ascii="Open Sans" w:hAnsi="Open Sans"/>
                <w:b/>
                <w:bCs/>
                <w:sz w:val="28"/>
                <w:szCs w:val="28"/>
              </w:rPr>
            </w:pPr>
            <w:r w:rsidRPr="00B6547E">
              <w:rPr>
                <w:rFonts w:ascii="Open Sans" w:hAnsi="Open Sans"/>
                <w:b/>
                <w:bCs/>
                <w:sz w:val="28"/>
                <w:szCs w:val="28"/>
              </w:rPr>
              <w:t>pH Levels (Min-Max)</w:t>
            </w:r>
          </w:p>
        </w:tc>
        <w:tc>
          <w:tcPr>
            <w:tcW w:w="5490" w:type="dxa"/>
            <w:vAlign w:val="bottom"/>
          </w:tcPr>
          <w:p w14:paraId="24173733" w14:textId="77777777" w:rsidR="00AE03DB" w:rsidRPr="00EC68D5" w:rsidRDefault="00AE03DB" w:rsidP="005C45B3">
            <w:pPr>
              <w:spacing w:line="279" w:lineRule="atLeast"/>
              <w:jc w:val="center"/>
              <w:rPr>
                <w:rFonts w:ascii="Open Sans" w:hAnsi="Open Sans"/>
                <w:b/>
                <w:bCs/>
                <w:color w:val="777777"/>
                <w:sz w:val="28"/>
                <w:szCs w:val="28"/>
              </w:rPr>
            </w:pPr>
            <w:r w:rsidRPr="00EC68D5">
              <w:rPr>
                <w:rFonts w:ascii="Open Sans" w:hAnsi="Open Sans"/>
                <w:b/>
                <w:bCs/>
                <w:color w:val="777777"/>
                <w:sz w:val="28"/>
                <w:szCs w:val="28"/>
              </w:rPr>
              <w:t>7.2-7.8</w:t>
            </w:r>
          </w:p>
        </w:tc>
      </w:tr>
      <w:tr w:rsidR="00AE03DB" w14:paraId="20B35B79" w14:textId="77777777" w:rsidTr="00B6547E">
        <w:tc>
          <w:tcPr>
            <w:tcW w:w="5490" w:type="dxa"/>
            <w:shd w:val="clear" w:color="auto" w:fill="9CC2E5" w:themeFill="accent1" w:themeFillTint="99"/>
            <w:vAlign w:val="bottom"/>
          </w:tcPr>
          <w:p w14:paraId="7C7AFAD2" w14:textId="77777777" w:rsidR="00AE03DB" w:rsidRPr="00B6547E" w:rsidRDefault="00AE03DB" w:rsidP="005C45B3">
            <w:pPr>
              <w:spacing w:line="279" w:lineRule="atLeast"/>
              <w:jc w:val="center"/>
              <w:rPr>
                <w:rFonts w:ascii="Open Sans" w:hAnsi="Open Sans"/>
                <w:b/>
                <w:bCs/>
                <w:sz w:val="28"/>
                <w:szCs w:val="28"/>
              </w:rPr>
            </w:pPr>
            <w:r w:rsidRPr="00B6547E">
              <w:rPr>
                <w:rFonts w:ascii="Open Sans" w:hAnsi="Open Sans"/>
                <w:b/>
                <w:bCs/>
                <w:sz w:val="28"/>
                <w:szCs w:val="28"/>
              </w:rPr>
              <w:t>Chlorine Test Kit Requirements</w:t>
            </w:r>
          </w:p>
        </w:tc>
        <w:tc>
          <w:tcPr>
            <w:tcW w:w="5490" w:type="dxa"/>
            <w:vAlign w:val="bottom"/>
          </w:tcPr>
          <w:p w14:paraId="14F5470C" w14:textId="09297E60" w:rsidR="00AE03DB" w:rsidRPr="00550433" w:rsidRDefault="00550433" w:rsidP="00550433">
            <w:pPr>
              <w:spacing w:line="279" w:lineRule="atLeast"/>
              <w:rPr>
                <w:rFonts w:ascii="Open Sans" w:hAnsi="Open Sans"/>
                <w:color w:val="7F7F7F" w:themeColor="text1" w:themeTint="80"/>
                <w:sz w:val="28"/>
                <w:szCs w:val="28"/>
              </w:rPr>
            </w:pPr>
            <w:r w:rsidRPr="00550433">
              <w:rPr>
                <w:rFonts w:ascii="Open Sans" w:hAnsi="Open Sans"/>
                <w:color w:val="7F7F7F" w:themeColor="text1" w:themeTint="80"/>
                <w:sz w:val="27"/>
                <w:szCs w:val="27"/>
              </w:rPr>
              <w:t>Satisfactory equipment shall be provided for the determination of residual chlorine content ranging from 0.0 to 1.0.</w:t>
            </w:r>
          </w:p>
        </w:tc>
      </w:tr>
      <w:tr w:rsidR="00AE03DB" w14:paraId="1EB46ECC" w14:textId="77777777" w:rsidTr="00B6547E">
        <w:tc>
          <w:tcPr>
            <w:tcW w:w="5490" w:type="dxa"/>
            <w:shd w:val="clear" w:color="auto" w:fill="9CC2E5" w:themeFill="accent1" w:themeFillTint="99"/>
            <w:vAlign w:val="bottom"/>
          </w:tcPr>
          <w:p w14:paraId="1BC8E8B5" w14:textId="77777777" w:rsidR="00AE03DB" w:rsidRPr="00B6547E" w:rsidRDefault="00AE03DB" w:rsidP="005C45B3">
            <w:pPr>
              <w:spacing w:line="279" w:lineRule="atLeast"/>
              <w:jc w:val="center"/>
              <w:rPr>
                <w:rFonts w:ascii="Open Sans" w:hAnsi="Open Sans"/>
                <w:b/>
                <w:bCs/>
                <w:sz w:val="28"/>
                <w:szCs w:val="28"/>
              </w:rPr>
            </w:pPr>
            <w:r w:rsidRPr="00B6547E">
              <w:rPr>
                <w:rFonts w:ascii="Open Sans" w:hAnsi="Open Sans"/>
                <w:b/>
                <w:bCs/>
                <w:sz w:val="28"/>
                <w:szCs w:val="28"/>
              </w:rPr>
              <w:t>pH Test Kit Requirements</w:t>
            </w:r>
          </w:p>
        </w:tc>
        <w:tc>
          <w:tcPr>
            <w:tcW w:w="5490" w:type="dxa"/>
            <w:vAlign w:val="bottom"/>
          </w:tcPr>
          <w:p w14:paraId="059420A1" w14:textId="65884B00" w:rsidR="00AE03DB" w:rsidRPr="00EC68D5" w:rsidRDefault="00550433" w:rsidP="00550433">
            <w:pPr>
              <w:spacing w:line="279" w:lineRule="atLeast"/>
              <w:rPr>
                <w:rFonts w:ascii="Open Sans" w:hAnsi="Open Sans"/>
                <w:b/>
                <w:bCs/>
                <w:color w:val="7F7F7F" w:themeColor="text1" w:themeTint="80"/>
                <w:sz w:val="28"/>
                <w:szCs w:val="28"/>
              </w:rPr>
            </w:pPr>
            <w:r w:rsidRPr="00EC68D5">
              <w:rPr>
                <w:rFonts w:ascii="Open Sans" w:hAnsi="Open Sans"/>
                <w:b/>
                <w:bCs/>
                <w:color w:val="7F7F7F" w:themeColor="text1" w:themeTint="80"/>
                <w:sz w:val="28"/>
                <w:szCs w:val="28"/>
              </w:rPr>
              <w:t>Each swimming pool shall be provided with satisfactory equipment for the determination of pH ranging from 6.8 to 8.0.</w:t>
            </w:r>
          </w:p>
        </w:tc>
      </w:tr>
      <w:tr w:rsidR="00AE03DB" w14:paraId="2F4FD96F" w14:textId="77777777" w:rsidTr="00B6547E">
        <w:tc>
          <w:tcPr>
            <w:tcW w:w="5490" w:type="dxa"/>
            <w:shd w:val="clear" w:color="auto" w:fill="9CC2E5" w:themeFill="accent1" w:themeFillTint="99"/>
            <w:vAlign w:val="bottom"/>
          </w:tcPr>
          <w:p w14:paraId="0B0B4554" w14:textId="77777777" w:rsidR="00AE03DB" w:rsidRPr="00B6547E" w:rsidRDefault="00AE03DB" w:rsidP="005C45B3">
            <w:pPr>
              <w:spacing w:line="279" w:lineRule="atLeast"/>
              <w:jc w:val="center"/>
              <w:rPr>
                <w:rFonts w:ascii="Open Sans" w:hAnsi="Open Sans"/>
                <w:b/>
                <w:bCs/>
                <w:sz w:val="28"/>
                <w:szCs w:val="28"/>
              </w:rPr>
            </w:pPr>
            <w:r w:rsidRPr="00B6547E">
              <w:rPr>
                <w:rFonts w:ascii="Open Sans" w:hAnsi="Open Sans"/>
                <w:b/>
                <w:bCs/>
                <w:sz w:val="28"/>
                <w:szCs w:val="28"/>
              </w:rPr>
              <w:t>Cyanuric Acid Levels (Min-Max)</w:t>
            </w:r>
          </w:p>
        </w:tc>
        <w:tc>
          <w:tcPr>
            <w:tcW w:w="5490" w:type="dxa"/>
            <w:vAlign w:val="bottom"/>
          </w:tcPr>
          <w:p w14:paraId="4A6F6A5A" w14:textId="0986CF3D" w:rsidR="00AE03DB" w:rsidRPr="00EC68D5" w:rsidRDefault="00C45C39" w:rsidP="005C45B3">
            <w:pPr>
              <w:spacing w:line="279" w:lineRule="atLeast"/>
              <w:jc w:val="center"/>
              <w:rPr>
                <w:rFonts w:ascii="Open Sans" w:hAnsi="Open Sans"/>
                <w:b/>
                <w:bCs/>
                <w:color w:val="777777"/>
                <w:sz w:val="28"/>
                <w:szCs w:val="28"/>
              </w:rPr>
            </w:pPr>
            <w:r w:rsidRPr="00EC68D5">
              <w:rPr>
                <w:rFonts w:ascii="Open Sans" w:hAnsi="Open Sans"/>
                <w:b/>
                <w:bCs/>
                <w:color w:val="777777"/>
                <w:sz w:val="28"/>
                <w:szCs w:val="28"/>
              </w:rPr>
              <w:t>3</w:t>
            </w:r>
            <w:r w:rsidR="00310015" w:rsidRPr="00EC68D5">
              <w:rPr>
                <w:rFonts w:ascii="Open Sans" w:hAnsi="Open Sans"/>
                <w:b/>
                <w:bCs/>
                <w:color w:val="777777"/>
                <w:sz w:val="28"/>
                <w:szCs w:val="28"/>
              </w:rPr>
              <w:t>0-50 ppm</w:t>
            </w:r>
            <w:r w:rsidRPr="00EC68D5">
              <w:rPr>
                <w:rFonts w:ascii="Open Sans" w:hAnsi="Open Sans"/>
                <w:b/>
                <w:bCs/>
                <w:color w:val="777777"/>
                <w:sz w:val="28"/>
                <w:szCs w:val="28"/>
              </w:rPr>
              <w:t xml:space="preserve"> with CL 1.0-4.0 ppm</w:t>
            </w:r>
          </w:p>
        </w:tc>
      </w:tr>
      <w:tr w:rsidR="00550433" w14:paraId="0B6CB4C1" w14:textId="77777777" w:rsidTr="00B6547E">
        <w:tc>
          <w:tcPr>
            <w:tcW w:w="5490" w:type="dxa"/>
            <w:shd w:val="clear" w:color="auto" w:fill="9CC2E5" w:themeFill="accent1" w:themeFillTint="99"/>
            <w:vAlign w:val="bottom"/>
          </w:tcPr>
          <w:p w14:paraId="33ED6D68" w14:textId="1979B69A" w:rsidR="00550433" w:rsidRPr="00B6547E" w:rsidRDefault="00550433" w:rsidP="005C45B3">
            <w:pPr>
              <w:spacing w:line="279" w:lineRule="atLeast"/>
              <w:jc w:val="center"/>
              <w:rPr>
                <w:rFonts w:ascii="Open Sans" w:hAnsi="Open Sans"/>
                <w:b/>
                <w:bCs/>
                <w:sz w:val="28"/>
                <w:szCs w:val="28"/>
              </w:rPr>
            </w:pPr>
            <w:r w:rsidRPr="00B6547E">
              <w:rPr>
                <w:rFonts w:ascii="Open Sans" w:hAnsi="Open Sans"/>
                <w:b/>
                <w:bCs/>
                <w:sz w:val="28"/>
                <w:szCs w:val="28"/>
              </w:rPr>
              <w:lastRenderedPageBreak/>
              <w:t>Filter Operation</w:t>
            </w:r>
          </w:p>
        </w:tc>
        <w:tc>
          <w:tcPr>
            <w:tcW w:w="5490" w:type="dxa"/>
            <w:vAlign w:val="bottom"/>
          </w:tcPr>
          <w:p w14:paraId="368AF1D8" w14:textId="39C2EE45" w:rsidR="00550433" w:rsidRPr="00550433" w:rsidRDefault="00550433" w:rsidP="00550433">
            <w:pPr>
              <w:spacing w:line="279" w:lineRule="atLeast"/>
              <w:rPr>
                <w:rFonts w:ascii="Open Sans" w:hAnsi="Open Sans"/>
                <w:color w:val="7F7F7F" w:themeColor="text1" w:themeTint="80"/>
                <w:sz w:val="28"/>
                <w:szCs w:val="28"/>
              </w:rPr>
            </w:pPr>
            <w:r w:rsidRPr="00550433">
              <w:rPr>
                <w:rFonts w:ascii="Open Sans" w:hAnsi="Open Sans"/>
                <w:color w:val="7F7F7F" w:themeColor="text1" w:themeTint="80"/>
                <w:sz w:val="28"/>
                <w:szCs w:val="28"/>
              </w:rPr>
              <w:t xml:space="preserve">The </w:t>
            </w:r>
            <w:r w:rsidRPr="00EC68D5">
              <w:rPr>
                <w:rFonts w:ascii="Open Sans" w:hAnsi="Open Sans"/>
                <w:b/>
                <w:bCs/>
                <w:color w:val="7F7F7F" w:themeColor="text1" w:themeTint="80"/>
                <w:sz w:val="28"/>
                <w:szCs w:val="28"/>
              </w:rPr>
              <w:t>filters should be operated 24 hours per day</w:t>
            </w:r>
            <w:r w:rsidRPr="00550433">
              <w:rPr>
                <w:rFonts w:ascii="Open Sans" w:hAnsi="Open Sans"/>
                <w:color w:val="7F7F7F" w:themeColor="text1" w:themeTint="80"/>
                <w:sz w:val="28"/>
                <w:szCs w:val="28"/>
              </w:rPr>
              <w:t xml:space="preserve"> during the season of use of the swimming pool. </w:t>
            </w:r>
          </w:p>
        </w:tc>
      </w:tr>
      <w:tr w:rsidR="00AE03DB" w14:paraId="306640B6" w14:textId="77777777" w:rsidTr="00B6547E">
        <w:tc>
          <w:tcPr>
            <w:tcW w:w="5490" w:type="dxa"/>
            <w:shd w:val="clear" w:color="auto" w:fill="9CC2E5" w:themeFill="accent1" w:themeFillTint="99"/>
            <w:vAlign w:val="bottom"/>
          </w:tcPr>
          <w:p w14:paraId="25554FE4" w14:textId="77777777" w:rsidR="00AE03DB" w:rsidRPr="00B6547E" w:rsidRDefault="00AE03DB" w:rsidP="005C45B3">
            <w:pPr>
              <w:spacing w:line="279" w:lineRule="atLeast"/>
              <w:jc w:val="center"/>
              <w:rPr>
                <w:rFonts w:ascii="Open Sans" w:hAnsi="Open Sans"/>
                <w:b/>
                <w:bCs/>
                <w:sz w:val="28"/>
                <w:szCs w:val="28"/>
              </w:rPr>
            </w:pPr>
            <w:r w:rsidRPr="00B6547E">
              <w:rPr>
                <w:rFonts w:ascii="Open Sans" w:hAnsi="Open Sans"/>
                <w:b/>
                <w:bCs/>
                <w:sz w:val="28"/>
                <w:szCs w:val="28"/>
              </w:rPr>
              <w:t>Water Clarity</w:t>
            </w:r>
          </w:p>
        </w:tc>
        <w:tc>
          <w:tcPr>
            <w:tcW w:w="5490" w:type="dxa"/>
            <w:vAlign w:val="bottom"/>
          </w:tcPr>
          <w:p w14:paraId="54E6AC21" w14:textId="063B9A52" w:rsidR="00AE03DB" w:rsidRPr="00550433" w:rsidRDefault="00550433" w:rsidP="00550433">
            <w:pPr>
              <w:spacing w:line="279" w:lineRule="atLeast"/>
              <w:rPr>
                <w:rFonts w:ascii="Open Sans" w:hAnsi="Open Sans"/>
                <w:color w:val="7F7F7F" w:themeColor="text1" w:themeTint="80"/>
                <w:sz w:val="28"/>
                <w:szCs w:val="28"/>
              </w:rPr>
            </w:pPr>
            <w:r w:rsidRPr="00550433">
              <w:rPr>
                <w:rFonts w:ascii="Open Sans" w:hAnsi="Open Sans"/>
                <w:color w:val="7F7F7F" w:themeColor="text1" w:themeTint="80"/>
                <w:sz w:val="28"/>
                <w:szCs w:val="28"/>
              </w:rPr>
              <w:t>At all times when the pool is open for use, the water shall be sufficiently clear to permit a disc six inches in diameter, divided into alternate black and white quadrants, when placed on the bottom of the pool at the deepest point, to be clearly visible from the swimming pool deck at all distances up to ten yards in a horizontal direction from the projection of the disc on the swimming pool surface.</w:t>
            </w:r>
          </w:p>
        </w:tc>
      </w:tr>
      <w:tr w:rsidR="00AE03DB" w14:paraId="198B52B9" w14:textId="77777777" w:rsidTr="00B6547E">
        <w:tc>
          <w:tcPr>
            <w:tcW w:w="5490" w:type="dxa"/>
            <w:shd w:val="clear" w:color="auto" w:fill="9CC2E5" w:themeFill="accent1" w:themeFillTint="99"/>
            <w:vAlign w:val="bottom"/>
          </w:tcPr>
          <w:p w14:paraId="5DCD4DF9" w14:textId="77777777" w:rsidR="00AE03DB" w:rsidRPr="00B6547E" w:rsidRDefault="00AE03DB" w:rsidP="005C45B3">
            <w:pPr>
              <w:spacing w:line="279" w:lineRule="atLeast"/>
              <w:jc w:val="center"/>
              <w:rPr>
                <w:rFonts w:ascii="Open Sans" w:hAnsi="Open Sans"/>
                <w:b/>
                <w:bCs/>
                <w:sz w:val="28"/>
                <w:szCs w:val="28"/>
              </w:rPr>
            </w:pPr>
            <w:r w:rsidRPr="00B6547E">
              <w:rPr>
                <w:rFonts w:ascii="Open Sans" w:hAnsi="Open Sans"/>
                <w:b/>
                <w:bCs/>
                <w:sz w:val="28"/>
                <w:szCs w:val="28"/>
              </w:rPr>
              <w:t>Turnover Rate</w:t>
            </w:r>
          </w:p>
        </w:tc>
        <w:tc>
          <w:tcPr>
            <w:tcW w:w="5490" w:type="dxa"/>
            <w:vAlign w:val="bottom"/>
          </w:tcPr>
          <w:p w14:paraId="28352AB7" w14:textId="0D5B03B6" w:rsidR="008A294C" w:rsidRPr="00310015" w:rsidRDefault="00AE03DB" w:rsidP="008A294C">
            <w:pPr>
              <w:spacing w:line="279" w:lineRule="atLeast"/>
              <w:jc w:val="center"/>
              <w:rPr>
                <w:rFonts w:ascii="Open Sans" w:hAnsi="Open Sans"/>
                <w:color w:val="777777"/>
                <w:sz w:val="28"/>
                <w:szCs w:val="28"/>
              </w:rPr>
            </w:pPr>
            <w:r w:rsidRPr="00310015">
              <w:rPr>
                <w:rFonts w:ascii="Open Sans" w:hAnsi="Open Sans"/>
                <w:color w:val="777777"/>
                <w:sz w:val="28"/>
                <w:szCs w:val="28"/>
              </w:rPr>
              <w:t>POOL: 6</w:t>
            </w:r>
            <w:r w:rsidR="008A294C" w:rsidRPr="00310015">
              <w:rPr>
                <w:rFonts w:ascii="Open Sans" w:hAnsi="Open Sans"/>
                <w:color w:val="777777"/>
                <w:sz w:val="28"/>
                <w:szCs w:val="28"/>
              </w:rPr>
              <w:t> hrs</w:t>
            </w:r>
            <w:r w:rsidR="00206C49">
              <w:rPr>
                <w:rFonts w:ascii="Open Sans" w:hAnsi="Open Sans"/>
                <w:color w:val="777777"/>
                <w:sz w:val="28"/>
                <w:szCs w:val="28"/>
              </w:rPr>
              <w:t>.</w:t>
            </w:r>
            <w:r w:rsidR="008A294C" w:rsidRPr="00310015">
              <w:rPr>
                <w:rFonts w:ascii="Open Sans" w:hAnsi="Open Sans"/>
                <w:color w:val="777777"/>
                <w:sz w:val="28"/>
                <w:szCs w:val="28"/>
              </w:rPr>
              <w:br/>
              <w:t xml:space="preserve">SPA:  </w:t>
            </w:r>
            <w:r w:rsidR="00206C49">
              <w:rPr>
                <w:rFonts w:ascii="Open Sans" w:hAnsi="Open Sans"/>
                <w:color w:val="777777"/>
                <w:sz w:val="28"/>
                <w:szCs w:val="28"/>
              </w:rPr>
              <w:t>30 minutes</w:t>
            </w:r>
          </w:p>
          <w:p w14:paraId="1AB47F7B" w14:textId="06FFAA1B" w:rsidR="00AE03DB" w:rsidRPr="00310015" w:rsidRDefault="008A294C" w:rsidP="008A294C">
            <w:pPr>
              <w:spacing w:line="279" w:lineRule="atLeast"/>
              <w:jc w:val="center"/>
              <w:rPr>
                <w:rFonts w:ascii="Open Sans" w:hAnsi="Open Sans"/>
                <w:color w:val="777777"/>
                <w:sz w:val="28"/>
                <w:szCs w:val="28"/>
              </w:rPr>
            </w:pPr>
            <w:r w:rsidRPr="00310015">
              <w:rPr>
                <w:rFonts w:ascii="Open Sans" w:hAnsi="Open Sans"/>
                <w:color w:val="777777"/>
                <w:sz w:val="28"/>
                <w:szCs w:val="28"/>
              </w:rPr>
              <w:t xml:space="preserve">WADING: </w:t>
            </w:r>
            <w:r w:rsidR="00BD07EB">
              <w:rPr>
                <w:rFonts w:ascii="Open Sans" w:hAnsi="Open Sans"/>
                <w:color w:val="777777"/>
                <w:sz w:val="28"/>
                <w:szCs w:val="28"/>
              </w:rPr>
              <w:t>1</w:t>
            </w:r>
            <w:r w:rsidR="00BD07EB" w:rsidRPr="00310015">
              <w:rPr>
                <w:rFonts w:ascii="Open Sans" w:hAnsi="Open Sans"/>
                <w:color w:val="777777"/>
                <w:sz w:val="28"/>
                <w:szCs w:val="28"/>
              </w:rPr>
              <w:t xml:space="preserve"> hr.</w:t>
            </w:r>
          </w:p>
        </w:tc>
      </w:tr>
      <w:tr w:rsidR="001A16E1" w14:paraId="6CE0007A" w14:textId="77777777" w:rsidTr="00B6547E">
        <w:tc>
          <w:tcPr>
            <w:tcW w:w="5490" w:type="dxa"/>
            <w:shd w:val="clear" w:color="auto" w:fill="9CC2E5" w:themeFill="accent1" w:themeFillTint="99"/>
            <w:vAlign w:val="bottom"/>
          </w:tcPr>
          <w:p w14:paraId="351D9A8C" w14:textId="6D8F2999" w:rsidR="001A16E1" w:rsidRPr="00B6547E" w:rsidRDefault="001A16E1" w:rsidP="005C45B3">
            <w:pPr>
              <w:spacing w:line="279" w:lineRule="atLeast"/>
              <w:jc w:val="center"/>
              <w:rPr>
                <w:rFonts w:ascii="Open Sans" w:hAnsi="Open Sans"/>
                <w:b/>
                <w:bCs/>
                <w:sz w:val="28"/>
                <w:szCs w:val="28"/>
              </w:rPr>
            </w:pPr>
            <w:r w:rsidRPr="00B6547E">
              <w:rPr>
                <w:rFonts w:ascii="Open Sans" w:hAnsi="Open Sans"/>
                <w:b/>
                <w:bCs/>
                <w:sz w:val="28"/>
                <w:szCs w:val="28"/>
              </w:rPr>
              <w:t>Flow Gauge</w:t>
            </w:r>
          </w:p>
        </w:tc>
        <w:tc>
          <w:tcPr>
            <w:tcW w:w="5490" w:type="dxa"/>
            <w:vAlign w:val="bottom"/>
          </w:tcPr>
          <w:p w14:paraId="4BBEAC2C" w14:textId="043CDF16" w:rsidR="001A16E1" w:rsidRPr="001A16E1" w:rsidRDefault="001A16E1" w:rsidP="001A16E1">
            <w:pPr>
              <w:spacing w:line="279" w:lineRule="atLeast"/>
              <w:rPr>
                <w:rFonts w:ascii="Open Sans" w:hAnsi="Open Sans"/>
                <w:color w:val="7F7F7F" w:themeColor="text1" w:themeTint="80"/>
                <w:sz w:val="28"/>
                <w:szCs w:val="28"/>
              </w:rPr>
            </w:pPr>
            <w:r w:rsidRPr="001A16E1">
              <w:rPr>
                <w:rFonts w:ascii="Open Sans" w:hAnsi="Open Sans"/>
                <w:color w:val="7F7F7F" w:themeColor="text1" w:themeTint="80"/>
                <w:sz w:val="28"/>
                <w:szCs w:val="28"/>
              </w:rPr>
              <w:t>When not prescribed by the Virginia Uniform Statewide Building Code (</w:t>
            </w:r>
            <w:hyperlink r:id="rId6" w:history="1">
              <w:r w:rsidRPr="001A16E1">
                <w:rPr>
                  <w:rStyle w:val="Hyperlink"/>
                  <w:rFonts w:ascii="Open Sans" w:hAnsi="Open Sans"/>
                  <w:color w:val="7F7F7F" w:themeColor="text1" w:themeTint="80"/>
                  <w:sz w:val="28"/>
                  <w:szCs w:val="28"/>
                  <w:bdr w:val="none" w:sz="0" w:space="0" w:color="auto" w:frame="1"/>
                </w:rPr>
                <w:t>13VAC5-63</w:t>
              </w:r>
            </w:hyperlink>
            <w:r w:rsidRPr="001A16E1">
              <w:rPr>
                <w:rFonts w:ascii="Open Sans" w:hAnsi="Open Sans"/>
                <w:color w:val="7F7F7F" w:themeColor="text1" w:themeTint="80"/>
                <w:sz w:val="28"/>
                <w:szCs w:val="28"/>
              </w:rPr>
              <w:t xml:space="preserve">) in effect at the time of the pool's construction, </w:t>
            </w:r>
            <w:r w:rsidRPr="00EC68D5">
              <w:rPr>
                <w:rFonts w:ascii="Open Sans" w:hAnsi="Open Sans"/>
                <w:b/>
                <w:bCs/>
                <w:color w:val="7F7F7F" w:themeColor="text1" w:themeTint="80"/>
                <w:sz w:val="28"/>
                <w:szCs w:val="28"/>
              </w:rPr>
              <w:t>the recirculation system shall be equipped with a rate of flow indicator reading in gallons per minute.</w:t>
            </w:r>
            <w:r w:rsidRPr="001A16E1">
              <w:rPr>
                <w:rFonts w:ascii="Open Sans" w:hAnsi="Open Sans"/>
                <w:color w:val="7F7F7F" w:themeColor="text1" w:themeTint="80"/>
                <w:sz w:val="28"/>
                <w:szCs w:val="28"/>
              </w:rPr>
              <w:t xml:space="preserve"> Indicators shall be properly maintained, easily readable, and located so as to indicate both the rate of flow of the effluent from the filter and the rate of backwash in gallons per minute in sand or anthracite coal filters.</w:t>
            </w:r>
          </w:p>
        </w:tc>
      </w:tr>
      <w:tr w:rsidR="001A16E1" w14:paraId="0BC010E6" w14:textId="77777777" w:rsidTr="00B6547E">
        <w:tc>
          <w:tcPr>
            <w:tcW w:w="5490" w:type="dxa"/>
            <w:shd w:val="clear" w:color="auto" w:fill="9CC2E5" w:themeFill="accent1" w:themeFillTint="99"/>
            <w:vAlign w:val="bottom"/>
          </w:tcPr>
          <w:p w14:paraId="4107FB85" w14:textId="6B8145B7" w:rsidR="001A16E1" w:rsidRPr="00B6547E" w:rsidRDefault="001A16E1" w:rsidP="005C45B3">
            <w:pPr>
              <w:spacing w:line="279" w:lineRule="atLeast"/>
              <w:jc w:val="center"/>
              <w:rPr>
                <w:rFonts w:ascii="Open Sans" w:hAnsi="Open Sans"/>
                <w:b/>
                <w:bCs/>
                <w:sz w:val="28"/>
                <w:szCs w:val="28"/>
              </w:rPr>
            </w:pPr>
            <w:r w:rsidRPr="00B6547E">
              <w:rPr>
                <w:rFonts w:ascii="Open Sans" w:hAnsi="Open Sans"/>
                <w:b/>
                <w:bCs/>
                <w:sz w:val="28"/>
                <w:szCs w:val="28"/>
              </w:rPr>
              <w:t>Chemical Feeders</w:t>
            </w:r>
          </w:p>
        </w:tc>
        <w:tc>
          <w:tcPr>
            <w:tcW w:w="5490" w:type="dxa"/>
            <w:vAlign w:val="bottom"/>
          </w:tcPr>
          <w:p w14:paraId="6A48F3DB" w14:textId="30D62C19" w:rsidR="001A16E1" w:rsidRPr="001A16E1" w:rsidRDefault="001A16E1" w:rsidP="001A16E1">
            <w:pPr>
              <w:spacing w:line="279" w:lineRule="atLeast"/>
              <w:rPr>
                <w:rFonts w:ascii="Open Sans" w:hAnsi="Open Sans"/>
                <w:color w:val="7F7F7F" w:themeColor="text1" w:themeTint="80"/>
                <w:sz w:val="28"/>
                <w:szCs w:val="28"/>
              </w:rPr>
            </w:pPr>
            <w:r w:rsidRPr="001A16E1">
              <w:rPr>
                <w:rFonts w:ascii="Open Sans" w:hAnsi="Open Sans"/>
                <w:color w:val="7F7F7F" w:themeColor="text1" w:themeTint="80"/>
                <w:sz w:val="28"/>
                <w:szCs w:val="28"/>
              </w:rPr>
              <w:t>Chemicals shall be automatically fed into the water in the recirculation system by mechanically operated</w:t>
            </w:r>
            <w:r>
              <w:rPr>
                <w:rFonts w:ascii="Open Sans" w:hAnsi="Open Sans"/>
                <w:color w:val="7F7F7F" w:themeColor="text1" w:themeTint="80"/>
                <w:sz w:val="28"/>
                <w:szCs w:val="28"/>
              </w:rPr>
              <w:t xml:space="preserve"> feeders</w:t>
            </w:r>
          </w:p>
        </w:tc>
      </w:tr>
      <w:tr w:rsidR="00AE03DB" w14:paraId="65AD521A" w14:textId="77777777" w:rsidTr="00B6547E">
        <w:tc>
          <w:tcPr>
            <w:tcW w:w="5490" w:type="dxa"/>
            <w:shd w:val="clear" w:color="auto" w:fill="9CC2E5" w:themeFill="accent1" w:themeFillTint="99"/>
            <w:vAlign w:val="bottom"/>
          </w:tcPr>
          <w:p w14:paraId="10F15029" w14:textId="77777777" w:rsidR="00AE03DB" w:rsidRPr="00B6547E" w:rsidRDefault="00AE03DB" w:rsidP="005C45B3">
            <w:pPr>
              <w:spacing w:line="279" w:lineRule="atLeast"/>
              <w:jc w:val="center"/>
              <w:rPr>
                <w:rFonts w:ascii="Open Sans" w:hAnsi="Open Sans"/>
                <w:b/>
                <w:bCs/>
                <w:sz w:val="28"/>
                <w:szCs w:val="28"/>
              </w:rPr>
            </w:pPr>
            <w:r w:rsidRPr="00B6547E">
              <w:rPr>
                <w:rFonts w:ascii="Open Sans" w:hAnsi="Open Sans"/>
                <w:b/>
                <w:bCs/>
                <w:sz w:val="28"/>
                <w:szCs w:val="28"/>
              </w:rPr>
              <w:t>Bather Load (per bather)</w:t>
            </w:r>
          </w:p>
        </w:tc>
        <w:tc>
          <w:tcPr>
            <w:tcW w:w="5490" w:type="dxa"/>
            <w:vAlign w:val="bottom"/>
          </w:tcPr>
          <w:p w14:paraId="149CFD47" w14:textId="77777777" w:rsidR="00AE03DB" w:rsidRPr="00310015" w:rsidRDefault="00AE03DB" w:rsidP="00310015">
            <w:pPr>
              <w:spacing w:line="279" w:lineRule="atLeast"/>
              <w:jc w:val="center"/>
              <w:rPr>
                <w:rFonts w:ascii="Open Sans" w:hAnsi="Open Sans"/>
                <w:color w:val="808080" w:themeColor="background1" w:themeShade="80"/>
                <w:sz w:val="28"/>
                <w:szCs w:val="28"/>
              </w:rPr>
            </w:pPr>
            <w:r w:rsidRPr="00310015">
              <w:rPr>
                <w:rStyle w:val="Strong"/>
                <w:rFonts w:ascii="Open Sans" w:hAnsi="Open Sans"/>
                <w:color w:val="808080" w:themeColor="background1" w:themeShade="80"/>
                <w:sz w:val="28"/>
                <w:szCs w:val="28"/>
                <w:bdr w:val="none" w:sz="0" w:space="0" w:color="auto" w:frame="1"/>
              </w:rPr>
              <w:t>POOL</w:t>
            </w:r>
            <w:r w:rsidR="00D90902" w:rsidRPr="00310015">
              <w:rPr>
                <w:rFonts w:ascii="Open Sans" w:hAnsi="Open Sans"/>
                <w:color w:val="808080" w:themeColor="background1" w:themeShade="80"/>
                <w:sz w:val="28"/>
                <w:szCs w:val="28"/>
              </w:rPr>
              <w:t xml:space="preserve">: </w:t>
            </w:r>
            <w:r w:rsidR="00310015" w:rsidRPr="00310015">
              <w:rPr>
                <w:rFonts w:ascii="Open Sans" w:hAnsi="Open Sans"/>
                <w:color w:val="808080" w:themeColor="background1" w:themeShade="80"/>
                <w:sz w:val="28"/>
                <w:szCs w:val="28"/>
              </w:rPr>
              <w:t>determined by dividing total water surface area in square feet by 27 (for each pool)</w:t>
            </w:r>
          </w:p>
        </w:tc>
      </w:tr>
      <w:tr w:rsidR="00AE03DB" w14:paraId="7296F534" w14:textId="77777777" w:rsidTr="00B6547E">
        <w:tc>
          <w:tcPr>
            <w:tcW w:w="5490" w:type="dxa"/>
            <w:shd w:val="clear" w:color="auto" w:fill="9CC2E5" w:themeFill="accent1" w:themeFillTint="99"/>
            <w:vAlign w:val="bottom"/>
          </w:tcPr>
          <w:p w14:paraId="453389F5" w14:textId="77777777" w:rsidR="00AE03DB" w:rsidRPr="00B6547E" w:rsidRDefault="00AE03DB" w:rsidP="005C45B3">
            <w:pPr>
              <w:spacing w:line="279" w:lineRule="atLeast"/>
              <w:jc w:val="center"/>
              <w:rPr>
                <w:rFonts w:ascii="Open Sans" w:hAnsi="Open Sans"/>
                <w:b/>
                <w:bCs/>
                <w:sz w:val="28"/>
                <w:szCs w:val="28"/>
              </w:rPr>
            </w:pPr>
            <w:r w:rsidRPr="00B6547E">
              <w:rPr>
                <w:rFonts w:ascii="Open Sans" w:hAnsi="Open Sans"/>
                <w:b/>
                <w:bCs/>
                <w:sz w:val="28"/>
                <w:szCs w:val="28"/>
              </w:rPr>
              <w:t>Depth Markings</w:t>
            </w:r>
          </w:p>
        </w:tc>
        <w:tc>
          <w:tcPr>
            <w:tcW w:w="5490" w:type="dxa"/>
            <w:vAlign w:val="bottom"/>
          </w:tcPr>
          <w:p w14:paraId="55F80B35" w14:textId="5B75C555" w:rsidR="00B47CB3" w:rsidRPr="00B47CB3" w:rsidRDefault="00B47CB3" w:rsidP="00B47CB3">
            <w:pPr>
              <w:spacing w:line="279" w:lineRule="atLeast"/>
              <w:rPr>
                <w:rFonts w:ascii="Open Sans" w:hAnsi="Open Sans"/>
                <w:color w:val="7F7F7F" w:themeColor="text1" w:themeTint="80"/>
                <w:sz w:val="28"/>
                <w:szCs w:val="28"/>
              </w:rPr>
            </w:pPr>
            <w:r w:rsidRPr="00B47CB3">
              <w:rPr>
                <w:rFonts w:ascii="Open Sans" w:hAnsi="Open Sans"/>
                <w:color w:val="7F7F7F" w:themeColor="text1" w:themeTint="80"/>
                <w:sz w:val="28"/>
                <w:szCs w:val="28"/>
              </w:rPr>
              <w:t xml:space="preserve">The depth of the water in the swimming pool shall be marked at every foot </w:t>
            </w:r>
            <w:r w:rsidRPr="00B47CB3">
              <w:rPr>
                <w:rFonts w:ascii="Open Sans" w:hAnsi="Open Sans"/>
                <w:color w:val="7F7F7F" w:themeColor="text1" w:themeTint="80"/>
                <w:sz w:val="28"/>
                <w:szCs w:val="28"/>
              </w:rPr>
              <w:lastRenderedPageBreak/>
              <w:t xml:space="preserve">increment of depth in water depths five feet and under on both sides of the pool. In water deeper than five feet the markings need not be closer than three feet apart. </w:t>
            </w:r>
          </w:p>
          <w:p w14:paraId="65406607" w14:textId="39539140" w:rsidR="00AE03DB" w:rsidRPr="00310015" w:rsidRDefault="008A294C" w:rsidP="00B47CB3">
            <w:pPr>
              <w:spacing w:line="279" w:lineRule="atLeast"/>
              <w:rPr>
                <w:rFonts w:ascii="Open Sans" w:hAnsi="Open Sans"/>
                <w:color w:val="777777"/>
                <w:sz w:val="28"/>
                <w:szCs w:val="28"/>
              </w:rPr>
            </w:pPr>
            <w:r w:rsidRPr="00B47CB3">
              <w:rPr>
                <w:rFonts w:ascii="Open Sans" w:hAnsi="Open Sans"/>
                <w:color w:val="7F7F7F" w:themeColor="text1" w:themeTint="80"/>
                <w:sz w:val="28"/>
                <w:szCs w:val="28"/>
              </w:rPr>
              <w:t>All numbers/letters must be at least 5 inches in height and in contrasting color</w:t>
            </w:r>
            <w:r w:rsidR="005E3278" w:rsidRPr="00B47CB3">
              <w:rPr>
                <w:rFonts w:ascii="Open Sans" w:hAnsi="Open Sans"/>
                <w:color w:val="7F7F7F" w:themeColor="text1" w:themeTint="80"/>
                <w:sz w:val="28"/>
                <w:szCs w:val="28"/>
              </w:rPr>
              <w:t>, every 20 feet</w:t>
            </w:r>
          </w:p>
        </w:tc>
      </w:tr>
      <w:tr w:rsidR="00D90902" w14:paraId="2B1CE39E" w14:textId="77777777" w:rsidTr="00B6547E">
        <w:tc>
          <w:tcPr>
            <w:tcW w:w="5490" w:type="dxa"/>
            <w:shd w:val="clear" w:color="auto" w:fill="9CC2E5" w:themeFill="accent1" w:themeFillTint="99"/>
            <w:vAlign w:val="bottom"/>
          </w:tcPr>
          <w:p w14:paraId="2449C3DA" w14:textId="77777777" w:rsidR="00D90902" w:rsidRPr="00B6547E" w:rsidRDefault="00D90902" w:rsidP="005C45B3">
            <w:pPr>
              <w:spacing w:line="279" w:lineRule="atLeast"/>
              <w:jc w:val="center"/>
              <w:rPr>
                <w:rFonts w:ascii="Open Sans" w:hAnsi="Open Sans"/>
                <w:b/>
                <w:bCs/>
                <w:sz w:val="28"/>
                <w:szCs w:val="28"/>
              </w:rPr>
            </w:pPr>
            <w:r w:rsidRPr="00B6547E">
              <w:rPr>
                <w:rFonts w:ascii="Open Sans" w:hAnsi="Open Sans"/>
                <w:b/>
                <w:bCs/>
                <w:sz w:val="28"/>
                <w:szCs w:val="28"/>
              </w:rPr>
              <w:lastRenderedPageBreak/>
              <w:t>Total Alkalinity</w:t>
            </w:r>
          </w:p>
        </w:tc>
        <w:tc>
          <w:tcPr>
            <w:tcW w:w="5490" w:type="dxa"/>
            <w:vAlign w:val="bottom"/>
          </w:tcPr>
          <w:p w14:paraId="3CEB54B1" w14:textId="277B2AEE" w:rsidR="00D90902" w:rsidRPr="00EC68D5" w:rsidRDefault="00C45C39" w:rsidP="005C45B3">
            <w:pPr>
              <w:spacing w:line="279" w:lineRule="atLeast"/>
              <w:jc w:val="center"/>
              <w:rPr>
                <w:rFonts w:ascii="Open Sans" w:hAnsi="Open Sans"/>
                <w:b/>
                <w:bCs/>
                <w:color w:val="777777"/>
                <w:sz w:val="28"/>
                <w:szCs w:val="28"/>
              </w:rPr>
            </w:pPr>
            <w:r w:rsidRPr="00EC68D5">
              <w:rPr>
                <w:rFonts w:ascii="Open Sans" w:hAnsi="Open Sans"/>
                <w:b/>
                <w:bCs/>
                <w:color w:val="777777"/>
                <w:sz w:val="28"/>
                <w:szCs w:val="28"/>
              </w:rPr>
              <w:t>80 ppm minimum</w:t>
            </w:r>
          </w:p>
        </w:tc>
      </w:tr>
      <w:tr w:rsidR="008A294C" w14:paraId="628F9EE2" w14:textId="77777777" w:rsidTr="00B6547E">
        <w:tc>
          <w:tcPr>
            <w:tcW w:w="5490" w:type="dxa"/>
            <w:shd w:val="clear" w:color="auto" w:fill="9CC2E5" w:themeFill="accent1" w:themeFillTint="99"/>
            <w:vAlign w:val="bottom"/>
          </w:tcPr>
          <w:p w14:paraId="0E54EBA9" w14:textId="77777777" w:rsidR="008A294C" w:rsidRPr="00B6547E" w:rsidRDefault="008A294C" w:rsidP="005C45B3">
            <w:pPr>
              <w:spacing w:line="279" w:lineRule="atLeast"/>
              <w:jc w:val="center"/>
              <w:rPr>
                <w:rFonts w:ascii="Open Sans" w:hAnsi="Open Sans"/>
                <w:b/>
                <w:bCs/>
                <w:sz w:val="28"/>
                <w:szCs w:val="28"/>
              </w:rPr>
            </w:pPr>
            <w:r w:rsidRPr="00B6547E">
              <w:rPr>
                <w:rFonts w:ascii="Open Sans" w:hAnsi="Open Sans"/>
                <w:b/>
                <w:bCs/>
                <w:sz w:val="28"/>
                <w:szCs w:val="28"/>
              </w:rPr>
              <w:t>Lifeguards</w:t>
            </w:r>
          </w:p>
        </w:tc>
        <w:tc>
          <w:tcPr>
            <w:tcW w:w="5490" w:type="dxa"/>
            <w:vAlign w:val="bottom"/>
          </w:tcPr>
          <w:p w14:paraId="5F71655A" w14:textId="046304E0" w:rsidR="00C45C39" w:rsidRPr="00C45C39" w:rsidRDefault="00C45C39" w:rsidP="00C45C39">
            <w:pPr>
              <w:pStyle w:val="content1"/>
              <w:shd w:val="clear" w:color="auto" w:fill="FFFFFF"/>
              <w:spacing w:before="0" w:beforeAutospacing="0" w:after="195" w:afterAutospacing="0"/>
              <w:rPr>
                <w:rFonts w:ascii="Open Sans" w:hAnsi="Open Sans"/>
                <w:color w:val="7F7F7F" w:themeColor="text1" w:themeTint="80"/>
                <w:spacing w:val="2"/>
                <w:sz w:val="28"/>
                <w:szCs w:val="28"/>
              </w:rPr>
            </w:pPr>
            <w:r>
              <w:rPr>
                <w:rFonts w:ascii="Open Sans" w:hAnsi="Open Sans"/>
                <w:color w:val="7F7F7F" w:themeColor="text1" w:themeTint="80"/>
                <w:spacing w:val="2"/>
                <w:sz w:val="28"/>
                <w:szCs w:val="28"/>
              </w:rPr>
              <w:t xml:space="preserve">A.  </w:t>
            </w:r>
            <w:r w:rsidRPr="00C45C39">
              <w:rPr>
                <w:rFonts w:ascii="Open Sans" w:hAnsi="Open Sans"/>
                <w:color w:val="7F7F7F" w:themeColor="text1" w:themeTint="80"/>
                <w:spacing w:val="2"/>
                <w:sz w:val="28"/>
                <w:szCs w:val="28"/>
              </w:rPr>
              <w:t>There shall be at least one certified lifeguard on duty at all times when the public pool is of 2,000 square feet (185.79 square meters) of water surface or more and when open for use.</w:t>
            </w:r>
          </w:p>
          <w:p w14:paraId="5ED66707" w14:textId="26E98B87" w:rsidR="00C45C39" w:rsidRPr="00C45C39" w:rsidRDefault="00C45C39" w:rsidP="00C45C39">
            <w:pPr>
              <w:pStyle w:val="content1"/>
              <w:shd w:val="clear" w:color="auto" w:fill="FFFFFF"/>
              <w:spacing w:before="0" w:beforeAutospacing="0" w:after="195" w:afterAutospacing="0"/>
              <w:rPr>
                <w:rFonts w:ascii="Open Sans" w:hAnsi="Open Sans"/>
                <w:color w:val="7F7F7F" w:themeColor="text1" w:themeTint="80"/>
                <w:spacing w:val="2"/>
                <w:sz w:val="28"/>
                <w:szCs w:val="28"/>
              </w:rPr>
            </w:pPr>
            <w:r>
              <w:rPr>
                <w:rFonts w:ascii="Open Sans" w:hAnsi="Open Sans"/>
                <w:color w:val="7F7F7F" w:themeColor="text1" w:themeTint="80"/>
                <w:spacing w:val="2"/>
                <w:sz w:val="28"/>
                <w:szCs w:val="28"/>
              </w:rPr>
              <w:t xml:space="preserve">B.  </w:t>
            </w:r>
            <w:r w:rsidRPr="00C45C39">
              <w:rPr>
                <w:rFonts w:ascii="Open Sans" w:hAnsi="Open Sans"/>
                <w:color w:val="7F7F7F" w:themeColor="text1" w:themeTint="80"/>
                <w:spacing w:val="2"/>
                <w:sz w:val="28"/>
                <w:szCs w:val="28"/>
              </w:rPr>
              <w:t>The operator or manager of any public swimming pool with at least 1,000 square feet but less than 2,000 square feet in area with a maximum depth exceeding five feet shall have on duty and within the pool area at all times while the pool is in use, at least one lifeguard.</w:t>
            </w:r>
          </w:p>
          <w:p w14:paraId="19772539" w14:textId="64096E68" w:rsidR="00C45C39" w:rsidRPr="00C45C39" w:rsidRDefault="00C45C39" w:rsidP="00C45C39">
            <w:pPr>
              <w:pStyle w:val="content1"/>
              <w:shd w:val="clear" w:color="auto" w:fill="FFFFFF"/>
              <w:spacing w:before="0" w:beforeAutospacing="0" w:after="195" w:afterAutospacing="0"/>
              <w:rPr>
                <w:rFonts w:ascii="Open Sans" w:hAnsi="Open Sans"/>
                <w:color w:val="7F7F7F" w:themeColor="text1" w:themeTint="80"/>
                <w:spacing w:val="2"/>
                <w:sz w:val="28"/>
                <w:szCs w:val="28"/>
              </w:rPr>
            </w:pPr>
            <w:r>
              <w:rPr>
                <w:rFonts w:ascii="Open Sans" w:hAnsi="Open Sans"/>
                <w:color w:val="7F7F7F" w:themeColor="text1" w:themeTint="80"/>
                <w:spacing w:val="2"/>
                <w:sz w:val="28"/>
                <w:szCs w:val="28"/>
              </w:rPr>
              <w:t xml:space="preserve">C. </w:t>
            </w:r>
            <w:r w:rsidRPr="00C45C39">
              <w:rPr>
                <w:rFonts w:ascii="Open Sans" w:hAnsi="Open Sans"/>
                <w:color w:val="7F7F7F" w:themeColor="text1" w:themeTint="80"/>
                <w:spacing w:val="2"/>
                <w:sz w:val="28"/>
                <w:szCs w:val="28"/>
              </w:rPr>
              <w:t>The operator or manager of any public swimming pool less than 2,000 square feet in area and a maximum depth of five feet or less shall not be required to provide a lifeguard. In lieu of a lifeguard, signage must be provided in plain view of the public, in minimum four-inch letters, that states:</w:t>
            </w:r>
          </w:p>
          <w:p w14:paraId="0ADBC12B" w14:textId="77777777" w:rsidR="00C45C39" w:rsidRPr="00C45C39" w:rsidRDefault="00C45C39" w:rsidP="00C45C39">
            <w:pPr>
              <w:pStyle w:val="b1"/>
              <w:numPr>
                <w:ilvl w:val="0"/>
                <w:numId w:val="1"/>
              </w:numPr>
              <w:shd w:val="clear" w:color="auto" w:fill="FFFFFF"/>
              <w:spacing w:before="0" w:beforeAutospacing="0" w:after="195" w:afterAutospacing="0"/>
              <w:rPr>
                <w:rFonts w:ascii="Open Sans" w:hAnsi="Open Sans"/>
                <w:color w:val="7F7F7F" w:themeColor="text1" w:themeTint="80"/>
                <w:spacing w:val="2"/>
                <w:sz w:val="28"/>
                <w:szCs w:val="28"/>
              </w:rPr>
            </w:pPr>
            <w:r w:rsidRPr="00C45C39">
              <w:rPr>
                <w:rFonts w:ascii="Open Sans" w:hAnsi="Open Sans"/>
                <w:color w:val="7F7F7F" w:themeColor="text1" w:themeTint="80"/>
                <w:spacing w:val="2"/>
                <w:sz w:val="28"/>
                <w:szCs w:val="28"/>
              </w:rPr>
              <w:t>"No Lifeguard On Duty</w:t>
            </w:r>
          </w:p>
          <w:p w14:paraId="2B8E50B6" w14:textId="77777777" w:rsidR="00C45C39" w:rsidRPr="00C45C39" w:rsidRDefault="00C45C39" w:rsidP="00C45C39">
            <w:pPr>
              <w:pStyle w:val="b1"/>
              <w:numPr>
                <w:ilvl w:val="0"/>
                <w:numId w:val="1"/>
              </w:numPr>
              <w:shd w:val="clear" w:color="auto" w:fill="FFFFFF"/>
              <w:spacing w:before="0" w:beforeAutospacing="0" w:after="195" w:afterAutospacing="0"/>
              <w:rPr>
                <w:rFonts w:ascii="Open Sans" w:hAnsi="Open Sans"/>
                <w:color w:val="7F7F7F" w:themeColor="text1" w:themeTint="80"/>
                <w:spacing w:val="2"/>
                <w:sz w:val="28"/>
                <w:szCs w:val="28"/>
              </w:rPr>
            </w:pPr>
            <w:r w:rsidRPr="00C45C39">
              <w:rPr>
                <w:rFonts w:ascii="Open Sans" w:hAnsi="Open Sans"/>
                <w:color w:val="7F7F7F" w:themeColor="text1" w:themeTint="80"/>
                <w:spacing w:val="2"/>
                <w:sz w:val="28"/>
                <w:szCs w:val="28"/>
              </w:rPr>
              <w:t>Swim At Your Own Risk</w:t>
            </w:r>
          </w:p>
          <w:p w14:paraId="0DBB118A" w14:textId="77777777" w:rsidR="00C45C39" w:rsidRPr="00C45C39" w:rsidRDefault="00C45C39" w:rsidP="00C45C39">
            <w:pPr>
              <w:pStyle w:val="b1"/>
              <w:numPr>
                <w:ilvl w:val="0"/>
                <w:numId w:val="1"/>
              </w:numPr>
              <w:shd w:val="clear" w:color="auto" w:fill="FFFFFF"/>
              <w:spacing w:before="0" w:beforeAutospacing="0" w:after="195" w:afterAutospacing="0"/>
              <w:rPr>
                <w:rFonts w:ascii="Open Sans" w:hAnsi="Open Sans"/>
                <w:color w:val="7F7F7F" w:themeColor="text1" w:themeTint="80"/>
                <w:spacing w:val="2"/>
                <w:sz w:val="28"/>
                <w:szCs w:val="28"/>
              </w:rPr>
            </w:pPr>
            <w:r w:rsidRPr="00C45C39">
              <w:rPr>
                <w:rFonts w:ascii="Open Sans" w:hAnsi="Open Sans"/>
                <w:color w:val="7F7F7F" w:themeColor="text1" w:themeTint="80"/>
                <w:spacing w:val="2"/>
                <w:sz w:val="28"/>
                <w:szCs w:val="28"/>
              </w:rPr>
              <w:t>No Swimming Alone</w:t>
            </w:r>
          </w:p>
          <w:p w14:paraId="7D5425A0" w14:textId="0369588E" w:rsidR="00C45C39" w:rsidRPr="00C45C39" w:rsidRDefault="00C45C39" w:rsidP="00C45C39">
            <w:pPr>
              <w:pStyle w:val="b1"/>
              <w:numPr>
                <w:ilvl w:val="0"/>
                <w:numId w:val="1"/>
              </w:numPr>
              <w:shd w:val="clear" w:color="auto" w:fill="FFFFFF"/>
              <w:spacing w:before="0" w:beforeAutospacing="0" w:after="195" w:afterAutospacing="0"/>
              <w:rPr>
                <w:rFonts w:ascii="Open Sans" w:hAnsi="Open Sans"/>
                <w:color w:val="7F7F7F" w:themeColor="text1" w:themeTint="80"/>
                <w:spacing w:val="2"/>
                <w:sz w:val="28"/>
                <w:szCs w:val="28"/>
              </w:rPr>
            </w:pPr>
            <w:r w:rsidRPr="00C45C39">
              <w:rPr>
                <w:rFonts w:ascii="Open Sans" w:hAnsi="Open Sans"/>
                <w:color w:val="7F7F7F" w:themeColor="text1" w:themeTint="80"/>
                <w:spacing w:val="2"/>
                <w:sz w:val="28"/>
                <w:szCs w:val="28"/>
              </w:rPr>
              <w:lastRenderedPageBreak/>
              <w:t>No Children Under The Age Of 14 Without An Adult Present"</w:t>
            </w:r>
          </w:p>
          <w:p w14:paraId="6AE15BE7" w14:textId="2EFDBD96" w:rsidR="008A294C" w:rsidRPr="00C45C39" w:rsidRDefault="00C45C39" w:rsidP="00C45C39">
            <w:pPr>
              <w:pStyle w:val="content1"/>
              <w:shd w:val="clear" w:color="auto" w:fill="FFFFFF"/>
              <w:spacing w:before="0" w:beforeAutospacing="0" w:after="195" w:afterAutospacing="0"/>
              <w:rPr>
                <w:rFonts w:ascii="Open Sans" w:hAnsi="Open Sans"/>
                <w:color w:val="7F7F7F" w:themeColor="text1" w:themeTint="80"/>
                <w:spacing w:val="2"/>
                <w:sz w:val="28"/>
                <w:szCs w:val="28"/>
              </w:rPr>
            </w:pPr>
            <w:r>
              <w:rPr>
                <w:rFonts w:ascii="Open Sans" w:hAnsi="Open Sans"/>
                <w:color w:val="7F7F7F" w:themeColor="text1" w:themeTint="80"/>
                <w:spacing w:val="2"/>
                <w:sz w:val="28"/>
                <w:szCs w:val="28"/>
              </w:rPr>
              <w:t xml:space="preserve">D.  </w:t>
            </w:r>
            <w:r w:rsidRPr="00EC68D5">
              <w:rPr>
                <w:rFonts w:ascii="Open Sans" w:hAnsi="Open Sans"/>
                <w:b/>
                <w:bCs/>
                <w:color w:val="7F7F7F" w:themeColor="text1" w:themeTint="80"/>
                <w:spacing w:val="2"/>
                <w:sz w:val="28"/>
                <w:szCs w:val="28"/>
              </w:rPr>
              <w:t>The ratio of certified lifeguards or lifeguards to bathers shall be one lifeguard on duty for the first 75 bathers and an additional lifeguard for every additional 50 bathers, or fraction thereof.</w:t>
            </w:r>
            <w:r w:rsidRPr="00C45C39">
              <w:rPr>
                <w:rFonts w:ascii="Open Sans" w:hAnsi="Open Sans"/>
                <w:color w:val="7F7F7F" w:themeColor="text1" w:themeTint="80"/>
                <w:spacing w:val="2"/>
                <w:sz w:val="28"/>
                <w:szCs w:val="28"/>
              </w:rPr>
              <w:t xml:space="preserve"> Lifeguards shall wear distinguishing emblems or clothing while on duty.</w:t>
            </w:r>
          </w:p>
        </w:tc>
      </w:tr>
      <w:tr w:rsidR="00310015" w14:paraId="226BB893" w14:textId="77777777" w:rsidTr="00B6547E">
        <w:tc>
          <w:tcPr>
            <w:tcW w:w="5490" w:type="dxa"/>
            <w:shd w:val="clear" w:color="auto" w:fill="9CC2E5" w:themeFill="accent1" w:themeFillTint="99"/>
            <w:vAlign w:val="bottom"/>
          </w:tcPr>
          <w:p w14:paraId="3ACF2895" w14:textId="77777777" w:rsidR="00310015" w:rsidRPr="00B6547E" w:rsidRDefault="00310015" w:rsidP="005C45B3">
            <w:pPr>
              <w:spacing w:line="279" w:lineRule="atLeast"/>
              <w:jc w:val="center"/>
              <w:rPr>
                <w:rFonts w:ascii="Open Sans" w:hAnsi="Open Sans"/>
                <w:b/>
                <w:bCs/>
                <w:sz w:val="28"/>
                <w:szCs w:val="28"/>
              </w:rPr>
            </w:pPr>
            <w:r w:rsidRPr="00B6547E">
              <w:rPr>
                <w:rFonts w:ascii="Open Sans" w:hAnsi="Open Sans"/>
                <w:b/>
                <w:bCs/>
                <w:sz w:val="28"/>
                <w:szCs w:val="28"/>
              </w:rPr>
              <w:lastRenderedPageBreak/>
              <w:t>Calcium Hardness</w:t>
            </w:r>
          </w:p>
        </w:tc>
        <w:tc>
          <w:tcPr>
            <w:tcW w:w="5490" w:type="dxa"/>
            <w:vAlign w:val="bottom"/>
          </w:tcPr>
          <w:p w14:paraId="3854A5DC" w14:textId="548122A9" w:rsidR="00310015" w:rsidRPr="00EC68D5" w:rsidRDefault="00310015" w:rsidP="005E3278">
            <w:pPr>
              <w:spacing w:line="279" w:lineRule="atLeast"/>
              <w:jc w:val="center"/>
              <w:rPr>
                <w:rFonts w:ascii="Open Sans" w:hAnsi="Open Sans"/>
                <w:b/>
                <w:bCs/>
                <w:color w:val="777777"/>
                <w:sz w:val="28"/>
                <w:szCs w:val="28"/>
              </w:rPr>
            </w:pPr>
            <w:r w:rsidRPr="00EC68D5">
              <w:rPr>
                <w:rFonts w:ascii="Open Sans" w:hAnsi="Open Sans"/>
                <w:b/>
                <w:bCs/>
                <w:color w:val="777777"/>
                <w:sz w:val="28"/>
                <w:szCs w:val="28"/>
              </w:rPr>
              <w:t>150</w:t>
            </w:r>
            <w:r w:rsidR="00C45C39" w:rsidRPr="00EC68D5">
              <w:rPr>
                <w:rFonts w:ascii="Open Sans" w:hAnsi="Open Sans"/>
                <w:b/>
                <w:bCs/>
                <w:color w:val="777777"/>
                <w:sz w:val="28"/>
                <w:szCs w:val="28"/>
              </w:rPr>
              <w:t xml:space="preserve"> ppm minimum</w:t>
            </w:r>
          </w:p>
        </w:tc>
      </w:tr>
      <w:tr w:rsidR="00550433" w14:paraId="35C3D365" w14:textId="77777777" w:rsidTr="00B6547E">
        <w:tc>
          <w:tcPr>
            <w:tcW w:w="5490" w:type="dxa"/>
            <w:shd w:val="clear" w:color="auto" w:fill="9CC2E5" w:themeFill="accent1" w:themeFillTint="99"/>
            <w:vAlign w:val="bottom"/>
          </w:tcPr>
          <w:p w14:paraId="24AB047F" w14:textId="470E968A" w:rsidR="00550433" w:rsidRPr="00B6547E" w:rsidRDefault="00550433" w:rsidP="005C45B3">
            <w:pPr>
              <w:spacing w:line="279" w:lineRule="atLeast"/>
              <w:jc w:val="center"/>
              <w:rPr>
                <w:rFonts w:ascii="Open Sans" w:hAnsi="Open Sans"/>
                <w:b/>
                <w:bCs/>
                <w:sz w:val="28"/>
                <w:szCs w:val="28"/>
              </w:rPr>
            </w:pPr>
            <w:r w:rsidRPr="00B6547E">
              <w:rPr>
                <w:rFonts w:ascii="Open Sans" w:hAnsi="Open Sans"/>
                <w:b/>
                <w:bCs/>
                <w:sz w:val="28"/>
                <w:szCs w:val="28"/>
              </w:rPr>
              <w:t>Filter Room Placards</w:t>
            </w:r>
          </w:p>
        </w:tc>
        <w:tc>
          <w:tcPr>
            <w:tcW w:w="5490" w:type="dxa"/>
            <w:vAlign w:val="bottom"/>
          </w:tcPr>
          <w:p w14:paraId="4FD83DB3" w14:textId="6F50CE22" w:rsidR="00550433" w:rsidRPr="00550433" w:rsidRDefault="00550433" w:rsidP="00550433">
            <w:pPr>
              <w:spacing w:line="279" w:lineRule="atLeast"/>
              <w:rPr>
                <w:rFonts w:ascii="Open Sans" w:hAnsi="Open Sans"/>
                <w:color w:val="7F7F7F" w:themeColor="text1" w:themeTint="80"/>
                <w:sz w:val="28"/>
                <w:szCs w:val="28"/>
              </w:rPr>
            </w:pPr>
            <w:r w:rsidRPr="00550433">
              <w:rPr>
                <w:rFonts w:ascii="Open Sans" w:hAnsi="Open Sans"/>
                <w:color w:val="7F7F7F" w:themeColor="text1" w:themeTint="80"/>
                <w:sz w:val="28"/>
                <w:szCs w:val="28"/>
              </w:rPr>
              <w:t>A placard shall be prominently displayed showing the following data: (i) size of the swimming pool in feet and volume in gallons; (ii) capacity of the filters in square feet and gallons per minute; (iii) capacity of the pumps in gallons per minute at the appropriate head in feet; (iv) head loss at which the filters should be backwashed; and (v) complete instructions for operating the recirculation and disinfection equipment.</w:t>
            </w:r>
          </w:p>
        </w:tc>
      </w:tr>
      <w:tr w:rsidR="003B66B9" w14:paraId="1C426992" w14:textId="77777777" w:rsidTr="00B6547E">
        <w:tc>
          <w:tcPr>
            <w:tcW w:w="5490" w:type="dxa"/>
            <w:shd w:val="clear" w:color="auto" w:fill="9CC2E5" w:themeFill="accent1" w:themeFillTint="99"/>
            <w:vAlign w:val="bottom"/>
          </w:tcPr>
          <w:p w14:paraId="0DF649F6" w14:textId="238D7FEC" w:rsidR="003B66B9" w:rsidRPr="00B6547E" w:rsidRDefault="003B66B9" w:rsidP="005C45B3">
            <w:pPr>
              <w:spacing w:line="279" w:lineRule="atLeast"/>
              <w:jc w:val="center"/>
              <w:rPr>
                <w:rFonts w:ascii="Open Sans" w:hAnsi="Open Sans"/>
                <w:b/>
                <w:bCs/>
                <w:sz w:val="28"/>
                <w:szCs w:val="28"/>
              </w:rPr>
            </w:pPr>
            <w:r w:rsidRPr="00B6547E">
              <w:rPr>
                <w:rFonts w:ascii="Open Sans" w:hAnsi="Open Sans"/>
                <w:b/>
                <w:bCs/>
                <w:sz w:val="28"/>
                <w:szCs w:val="28"/>
              </w:rPr>
              <w:t>Required Equipment</w:t>
            </w:r>
          </w:p>
        </w:tc>
        <w:tc>
          <w:tcPr>
            <w:tcW w:w="5490" w:type="dxa"/>
            <w:vAlign w:val="bottom"/>
          </w:tcPr>
          <w:p w14:paraId="5BE83A23" w14:textId="6B69ED4D" w:rsidR="003B66B9" w:rsidRPr="003B66B9" w:rsidRDefault="003B66B9" w:rsidP="003B66B9">
            <w:pPr>
              <w:spacing w:line="279" w:lineRule="atLeast"/>
              <w:rPr>
                <w:rFonts w:ascii="Open Sans" w:hAnsi="Open Sans"/>
                <w:color w:val="7F7F7F" w:themeColor="text1" w:themeTint="80"/>
                <w:sz w:val="28"/>
                <w:szCs w:val="28"/>
              </w:rPr>
            </w:pPr>
            <w:r w:rsidRPr="003B66B9">
              <w:rPr>
                <w:rFonts w:ascii="Open Sans" w:hAnsi="Open Sans"/>
                <w:color w:val="7F7F7F" w:themeColor="text1" w:themeTint="80"/>
                <w:sz w:val="28"/>
                <w:szCs w:val="28"/>
              </w:rPr>
              <w:t>(1)</w:t>
            </w:r>
            <w:r>
              <w:rPr>
                <w:rFonts w:ascii="Open Sans" w:hAnsi="Open Sans"/>
                <w:color w:val="7F7F7F" w:themeColor="text1" w:themeTint="80"/>
                <w:sz w:val="28"/>
                <w:szCs w:val="28"/>
              </w:rPr>
              <w:t xml:space="preserve"> </w:t>
            </w:r>
            <w:r w:rsidRPr="003B66B9">
              <w:rPr>
                <w:rFonts w:ascii="Open Sans" w:hAnsi="Open Sans"/>
                <w:color w:val="7F7F7F" w:themeColor="text1" w:themeTint="80"/>
                <w:sz w:val="28"/>
                <w:szCs w:val="28"/>
              </w:rPr>
              <w:t>One or more safety tubes or lightweight but strong, rigid poles with blunted ends, not less than 12 feet (four meters) in length.</w:t>
            </w:r>
          </w:p>
          <w:p w14:paraId="034C912D" w14:textId="59C1A486" w:rsidR="003B66B9" w:rsidRPr="003B66B9" w:rsidRDefault="003B66B9" w:rsidP="003B66B9">
            <w:pPr>
              <w:spacing w:line="279" w:lineRule="atLeast"/>
              <w:rPr>
                <w:rFonts w:ascii="Open Sans" w:hAnsi="Open Sans"/>
                <w:color w:val="7F7F7F" w:themeColor="text1" w:themeTint="80"/>
                <w:sz w:val="28"/>
                <w:szCs w:val="28"/>
              </w:rPr>
            </w:pPr>
            <w:r w:rsidRPr="003B66B9">
              <w:rPr>
                <w:rFonts w:ascii="Open Sans" w:hAnsi="Open Sans"/>
                <w:color w:val="7F7F7F" w:themeColor="text1" w:themeTint="80"/>
                <w:sz w:val="28"/>
                <w:szCs w:val="28"/>
              </w:rPr>
              <w:t>(2)</w:t>
            </w:r>
            <w:r>
              <w:rPr>
                <w:rFonts w:ascii="Open Sans" w:hAnsi="Open Sans"/>
                <w:color w:val="7F7F7F" w:themeColor="text1" w:themeTint="80"/>
                <w:sz w:val="28"/>
                <w:szCs w:val="28"/>
              </w:rPr>
              <w:t xml:space="preserve"> </w:t>
            </w:r>
            <w:r w:rsidRPr="003B66B9">
              <w:rPr>
                <w:rFonts w:ascii="Open Sans" w:hAnsi="Open Sans"/>
                <w:color w:val="7F7F7F" w:themeColor="text1" w:themeTint="80"/>
                <w:sz w:val="28"/>
                <w:szCs w:val="28"/>
              </w:rPr>
              <w:t>A minimum ½-inch (6.4mm) diameter throwing rope as long as</w:t>
            </w:r>
            <w:r w:rsidRPr="00EC68D5">
              <w:rPr>
                <w:rFonts w:ascii="Open Sans" w:hAnsi="Open Sans"/>
                <w:b/>
                <w:bCs/>
                <w:color w:val="7F7F7F" w:themeColor="text1" w:themeTint="80"/>
                <w:sz w:val="28"/>
                <w:szCs w:val="28"/>
              </w:rPr>
              <w:t xml:space="preserve"> one and one-half times the maximum width of the pool or 50 feet (15.2 m), whichever is less</w:t>
            </w:r>
            <w:r w:rsidRPr="003B66B9">
              <w:rPr>
                <w:rFonts w:ascii="Open Sans" w:hAnsi="Open Sans"/>
                <w:color w:val="7F7F7F" w:themeColor="text1" w:themeTint="80"/>
                <w:sz w:val="28"/>
                <w:szCs w:val="28"/>
              </w:rPr>
              <w:t xml:space="preserve">, that has been firmly attached to a </w:t>
            </w:r>
            <w:r w:rsidRPr="00EC68D5">
              <w:rPr>
                <w:rFonts w:ascii="Open Sans" w:hAnsi="Open Sans"/>
                <w:b/>
                <w:bCs/>
                <w:color w:val="7F7F7F" w:themeColor="text1" w:themeTint="80"/>
                <w:sz w:val="28"/>
                <w:szCs w:val="28"/>
              </w:rPr>
              <w:t>Coast Guard approved ring buoy</w:t>
            </w:r>
            <w:r w:rsidRPr="003B66B9">
              <w:rPr>
                <w:rFonts w:ascii="Open Sans" w:hAnsi="Open Sans"/>
                <w:color w:val="7F7F7F" w:themeColor="text1" w:themeTint="80"/>
                <w:sz w:val="28"/>
                <w:szCs w:val="28"/>
              </w:rPr>
              <w:t xml:space="preserve"> having an outside diameter of approximately 15 inches (38 cm), or some other similar flotation device.</w:t>
            </w:r>
          </w:p>
          <w:p w14:paraId="1EEE7032" w14:textId="74D184C3" w:rsidR="003B66B9" w:rsidRPr="003B66B9" w:rsidRDefault="003B66B9" w:rsidP="003B66B9">
            <w:pPr>
              <w:spacing w:line="279" w:lineRule="atLeast"/>
              <w:rPr>
                <w:rFonts w:ascii="Open Sans" w:hAnsi="Open Sans"/>
                <w:color w:val="7F7F7F" w:themeColor="text1" w:themeTint="80"/>
                <w:sz w:val="28"/>
                <w:szCs w:val="28"/>
              </w:rPr>
            </w:pPr>
            <w:r w:rsidRPr="003B66B9">
              <w:rPr>
                <w:rFonts w:ascii="Open Sans" w:hAnsi="Open Sans"/>
                <w:color w:val="7F7F7F" w:themeColor="text1" w:themeTint="80"/>
                <w:sz w:val="28"/>
                <w:szCs w:val="28"/>
              </w:rPr>
              <w:lastRenderedPageBreak/>
              <w:t>(3)</w:t>
            </w:r>
            <w:r>
              <w:rPr>
                <w:rFonts w:ascii="Open Sans" w:hAnsi="Open Sans"/>
                <w:color w:val="7F7F7F" w:themeColor="text1" w:themeTint="80"/>
                <w:sz w:val="28"/>
                <w:szCs w:val="28"/>
              </w:rPr>
              <w:t xml:space="preserve"> </w:t>
            </w:r>
            <w:r w:rsidRPr="003B66B9">
              <w:rPr>
                <w:rFonts w:ascii="Open Sans" w:hAnsi="Open Sans"/>
                <w:color w:val="7F7F7F" w:themeColor="text1" w:themeTint="80"/>
                <w:sz w:val="28"/>
                <w:szCs w:val="28"/>
              </w:rPr>
              <w:t>A lifeline shall be provided at the break in grade between the shallow and deep portions of the swimming pool, or six inches (15.2 centimeters) of either shallow side of the break with its position marked with visible floats at not greater than seven-foot (2.10 meter) intervals. The lifeline shall be securely fastened to wall anchors or corrosion-resistant materials and of a type which shall be recessed or have no projection which shall constitute a hazard when the line is removed. The line shall be of sufficient size and strength to offer a good handhold and support loads normally imposed by bathers.</w:t>
            </w:r>
          </w:p>
          <w:p w14:paraId="53117D77" w14:textId="24DF361C" w:rsidR="003B66B9" w:rsidRPr="003B66B9" w:rsidRDefault="003B66B9" w:rsidP="003B66B9">
            <w:pPr>
              <w:spacing w:line="279" w:lineRule="atLeast"/>
              <w:rPr>
                <w:rFonts w:ascii="Open Sans" w:hAnsi="Open Sans"/>
                <w:color w:val="7F7F7F" w:themeColor="text1" w:themeTint="80"/>
                <w:sz w:val="28"/>
                <w:szCs w:val="28"/>
              </w:rPr>
            </w:pPr>
            <w:r w:rsidRPr="003B66B9">
              <w:rPr>
                <w:rFonts w:ascii="Open Sans" w:hAnsi="Open Sans"/>
                <w:color w:val="7F7F7F" w:themeColor="text1" w:themeTint="80"/>
                <w:sz w:val="28"/>
                <w:szCs w:val="28"/>
              </w:rPr>
              <w:t>(4)</w:t>
            </w:r>
            <w:r>
              <w:rPr>
                <w:rFonts w:ascii="Open Sans" w:hAnsi="Open Sans"/>
                <w:color w:val="7F7F7F" w:themeColor="text1" w:themeTint="80"/>
                <w:sz w:val="28"/>
                <w:szCs w:val="28"/>
              </w:rPr>
              <w:t xml:space="preserve"> </w:t>
            </w:r>
            <w:r w:rsidRPr="003B66B9">
              <w:rPr>
                <w:rFonts w:ascii="Open Sans" w:hAnsi="Open Sans"/>
                <w:color w:val="7F7F7F" w:themeColor="text1" w:themeTint="80"/>
                <w:sz w:val="28"/>
                <w:szCs w:val="28"/>
              </w:rPr>
              <w:t xml:space="preserve">A readily-accessible room or area designated and equipped for emergency care of casualties. </w:t>
            </w:r>
            <w:r w:rsidRPr="00EC68D5">
              <w:rPr>
                <w:rFonts w:ascii="Open Sans" w:hAnsi="Open Sans"/>
                <w:b/>
                <w:bCs/>
                <w:color w:val="7F7F7F" w:themeColor="text1" w:themeTint="80"/>
                <w:sz w:val="28"/>
                <w:szCs w:val="28"/>
              </w:rPr>
              <w:t>Minimum equipment shall be an approved first</w:t>
            </w:r>
            <w:r w:rsidRPr="003B66B9">
              <w:rPr>
                <w:rFonts w:ascii="Open Sans" w:hAnsi="Open Sans"/>
                <w:color w:val="7F7F7F" w:themeColor="text1" w:themeTint="80"/>
                <w:sz w:val="28"/>
                <w:szCs w:val="28"/>
              </w:rPr>
              <w:t xml:space="preserve"> </w:t>
            </w:r>
            <w:r w:rsidRPr="00EC68D5">
              <w:rPr>
                <w:rFonts w:ascii="Open Sans" w:hAnsi="Open Sans"/>
                <w:b/>
                <w:bCs/>
                <w:color w:val="7F7F7F" w:themeColor="text1" w:themeTint="80"/>
                <w:sz w:val="28"/>
                <w:szCs w:val="28"/>
              </w:rPr>
              <w:t>aid kit and a backboard meeting Red Cross standards.</w:t>
            </w:r>
          </w:p>
          <w:p w14:paraId="68475B4E" w14:textId="222BA106" w:rsidR="003B66B9" w:rsidRPr="003B66B9" w:rsidRDefault="003B66B9" w:rsidP="003B66B9">
            <w:pPr>
              <w:spacing w:line="279" w:lineRule="atLeast"/>
              <w:rPr>
                <w:rFonts w:ascii="Open Sans" w:hAnsi="Open Sans"/>
                <w:color w:val="7F7F7F" w:themeColor="text1" w:themeTint="80"/>
                <w:sz w:val="28"/>
                <w:szCs w:val="28"/>
              </w:rPr>
            </w:pPr>
            <w:r w:rsidRPr="003B66B9">
              <w:rPr>
                <w:rFonts w:ascii="Open Sans" w:hAnsi="Open Sans"/>
                <w:color w:val="7F7F7F" w:themeColor="text1" w:themeTint="80"/>
                <w:sz w:val="28"/>
                <w:szCs w:val="28"/>
              </w:rPr>
              <w:t>(5)</w:t>
            </w:r>
            <w:r>
              <w:rPr>
                <w:rFonts w:ascii="Open Sans" w:hAnsi="Open Sans"/>
                <w:color w:val="7F7F7F" w:themeColor="text1" w:themeTint="80"/>
                <w:sz w:val="28"/>
                <w:szCs w:val="28"/>
              </w:rPr>
              <w:t xml:space="preserve"> </w:t>
            </w:r>
            <w:r w:rsidRPr="00EC68D5">
              <w:rPr>
                <w:rFonts w:ascii="Open Sans" w:hAnsi="Open Sans"/>
                <w:b/>
                <w:bCs/>
                <w:color w:val="7F7F7F" w:themeColor="text1" w:themeTint="80"/>
                <w:sz w:val="28"/>
                <w:szCs w:val="28"/>
              </w:rPr>
              <w:t>A direct-dial telephone with numbers for police, fire, and rescue shall be readily accessible at all times.</w:t>
            </w:r>
          </w:p>
          <w:p w14:paraId="0C0AF560" w14:textId="7ECD1647" w:rsidR="003B66B9" w:rsidRPr="003B66B9" w:rsidRDefault="003B66B9" w:rsidP="003B66B9">
            <w:pPr>
              <w:spacing w:line="279" w:lineRule="atLeast"/>
              <w:rPr>
                <w:rFonts w:ascii="Open Sans" w:hAnsi="Open Sans"/>
                <w:color w:val="7F7F7F" w:themeColor="text1" w:themeTint="80"/>
                <w:sz w:val="28"/>
                <w:szCs w:val="28"/>
              </w:rPr>
            </w:pPr>
            <w:r w:rsidRPr="003B66B9">
              <w:rPr>
                <w:rFonts w:ascii="Open Sans" w:hAnsi="Open Sans"/>
                <w:color w:val="7F7F7F" w:themeColor="text1" w:themeTint="80"/>
                <w:sz w:val="28"/>
                <w:szCs w:val="28"/>
              </w:rPr>
              <w:t>(6)</w:t>
            </w:r>
            <w:r>
              <w:rPr>
                <w:rFonts w:ascii="Open Sans" w:hAnsi="Open Sans"/>
                <w:color w:val="7F7F7F" w:themeColor="text1" w:themeTint="80"/>
                <w:sz w:val="28"/>
                <w:szCs w:val="28"/>
              </w:rPr>
              <w:t xml:space="preserve"> </w:t>
            </w:r>
            <w:r w:rsidRPr="00EC68D5">
              <w:rPr>
                <w:rFonts w:ascii="Open Sans" w:hAnsi="Open Sans"/>
                <w:b/>
                <w:bCs/>
                <w:color w:val="7F7F7F" w:themeColor="text1" w:themeTint="80"/>
                <w:sz w:val="28"/>
                <w:szCs w:val="28"/>
              </w:rPr>
              <w:t>Approved signs</w:t>
            </w:r>
            <w:r w:rsidRPr="003B66B9">
              <w:rPr>
                <w:rFonts w:ascii="Open Sans" w:hAnsi="Open Sans"/>
                <w:color w:val="7F7F7F" w:themeColor="text1" w:themeTint="80"/>
                <w:sz w:val="28"/>
                <w:szCs w:val="28"/>
              </w:rPr>
              <w:t xml:space="preserve"> shall be maintained in a legible manner as follows:</w:t>
            </w:r>
          </w:p>
          <w:p w14:paraId="4FA24A03" w14:textId="1CDC9D5A" w:rsidR="003B66B9" w:rsidRPr="003B66B9" w:rsidRDefault="003B66B9" w:rsidP="003B66B9">
            <w:pPr>
              <w:spacing w:line="279" w:lineRule="atLeast"/>
              <w:rPr>
                <w:rFonts w:ascii="Open Sans" w:hAnsi="Open Sans"/>
                <w:color w:val="7F7F7F" w:themeColor="text1" w:themeTint="80"/>
                <w:sz w:val="28"/>
                <w:szCs w:val="28"/>
              </w:rPr>
            </w:pPr>
            <w:r w:rsidRPr="003B66B9">
              <w:rPr>
                <w:rFonts w:ascii="Open Sans" w:hAnsi="Open Sans"/>
                <w:color w:val="7F7F7F" w:themeColor="text1" w:themeTint="80"/>
                <w:sz w:val="28"/>
                <w:szCs w:val="28"/>
              </w:rPr>
              <w:t>a.</w:t>
            </w:r>
            <w:r>
              <w:rPr>
                <w:rFonts w:ascii="Open Sans" w:hAnsi="Open Sans"/>
                <w:color w:val="7F7F7F" w:themeColor="text1" w:themeTint="80"/>
                <w:sz w:val="28"/>
                <w:szCs w:val="28"/>
              </w:rPr>
              <w:t xml:space="preserve"> </w:t>
            </w:r>
            <w:r w:rsidRPr="00EC68D5">
              <w:rPr>
                <w:rFonts w:ascii="Open Sans" w:hAnsi="Open Sans"/>
                <w:b/>
                <w:bCs/>
                <w:color w:val="7F7F7F" w:themeColor="text1" w:themeTint="80"/>
                <w:sz w:val="28"/>
                <w:szCs w:val="28"/>
              </w:rPr>
              <w:t>Occupant load signs.</w:t>
            </w:r>
            <w:r w:rsidRPr="003B66B9">
              <w:rPr>
                <w:rFonts w:ascii="Open Sans" w:hAnsi="Open Sans"/>
                <w:color w:val="7F7F7F" w:themeColor="text1" w:themeTint="80"/>
                <w:sz w:val="28"/>
                <w:szCs w:val="28"/>
              </w:rPr>
              <w:t xml:space="preserve"> A sign with clearly legible letters, not less than four inches (10.2 centimeters) high shall be posted in a conspicuous place near the main entrance to a pool, which shall indicate the number of occupants permitted for each pool.</w:t>
            </w:r>
          </w:p>
          <w:p w14:paraId="78606F57" w14:textId="568D4D67" w:rsidR="003B66B9" w:rsidRPr="003B66B9" w:rsidRDefault="003B66B9" w:rsidP="003B66B9">
            <w:pPr>
              <w:spacing w:line="279" w:lineRule="atLeast"/>
              <w:rPr>
                <w:rFonts w:ascii="Open Sans" w:hAnsi="Open Sans"/>
                <w:color w:val="7F7F7F" w:themeColor="text1" w:themeTint="80"/>
                <w:sz w:val="28"/>
                <w:szCs w:val="28"/>
              </w:rPr>
            </w:pPr>
            <w:r w:rsidRPr="003B66B9">
              <w:rPr>
                <w:rFonts w:ascii="Open Sans" w:hAnsi="Open Sans"/>
                <w:color w:val="7F7F7F" w:themeColor="text1" w:themeTint="80"/>
                <w:sz w:val="28"/>
                <w:szCs w:val="28"/>
              </w:rPr>
              <w:t>b.</w:t>
            </w:r>
            <w:r>
              <w:rPr>
                <w:rFonts w:ascii="Open Sans" w:hAnsi="Open Sans"/>
                <w:color w:val="7F7F7F" w:themeColor="text1" w:themeTint="80"/>
                <w:sz w:val="28"/>
                <w:szCs w:val="28"/>
              </w:rPr>
              <w:t xml:space="preserve"> </w:t>
            </w:r>
            <w:r w:rsidRPr="00EC68D5">
              <w:rPr>
                <w:rFonts w:ascii="Open Sans" w:hAnsi="Open Sans"/>
                <w:b/>
                <w:bCs/>
                <w:color w:val="7F7F7F" w:themeColor="text1" w:themeTint="80"/>
                <w:sz w:val="28"/>
                <w:szCs w:val="28"/>
              </w:rPr>
              <w:t>Spa/hot tub.</w:t>
            </w:r>
            <w:r w:rsidRPr="003B66B9">
              <w:rPr>
                <w:rFonts w:ascii="Open Sans" w:hAnsi="Open Sans"/>
                <w:color w:val="7F7F7F" w:themeColor="text1" w:themeTint="80"/>
                <w:sz w:val="28"/>
                <w:szCs w:val="28"/>
              </w:rPr>
              <w:t xml:space="preserve"> The occupant capacity of a spa/hot tub shall be based on one </w:t>
            </w:r>
            <w:r w:rsidRPr="003B66B9">
              <w:rPr>
                <w:rFonts w:ascii="Open Sans" w:hAnsi="Open Sans"/>
                <w:color w:val="7F7F7F" w:themeColor="text1" w:themeTint="80"/>
                <w:sz w:val="28"/>
                <w:szCs w:val="28"/>
              </w:rPr>
              <w:lastRenderedPageBreak/>
              <w:t>bather for every ten square feet (1.9 square meters) of water surface area.</w:t>
            </w:r>
          </w:p>
          <w:p w14:paraId="58285CF1" w14:textId="05DF3BBE" w:rsidR="003B66B9" w:rsidRPr="003B66B9" w:rsidRDefault="003B66B9" w:rsidP="003B66B9">
            <w:pPr>
              <w:spacing w:line="279" w:lineRule="atLeast"/>
              <w:rPr>
                <w:rFonts w:ascii="Open Sans" w:hAnsi="Open Sans"/>
                <w:color w:val="7F7F7F" w:themeColor="text1" w:themeTint="80"/>
                <w:sz w:val="28"/>
                <w:szCs w:val="28"/>
              </w:rPr>
            </w:pPr>
            <w:r w:rsidRPr="003B66B9">
              <w:rPr>
                <w:rFonts w:ascii="Open Sans" w:hAnsi="Open Sans"/>
                <w:color w:val="7F7F7F" w:themeColor="text1" w:themeTint="80"/>
                <w:sz w:val="28"/>
                <w:szCs w:val="28"/>
              </w:rPr>
              <w:t>c.</w:t>
            </w:r>
            <w:r>
              <w:rPr>
                <w:rFonts w:ascii="Open Sans" w:hAnsi="Open Sans"/>
                <w:color w:val="7F7F7F" w:themeColor="text1" w:themeTint="80"/>
                <w:sz w:val="28"/>
                <w:szCs w:val="28"/>
              </w:rPr>
              <w:t xml:space="preserve"> </w:t>
            </w:r>
            <w:r w:rsidRPr="003B66B9">
              <w:rPr>
                <w:rFonts w:ascii="Open Sans" w:hAnsi="Open Sans"/>
                <w:color w:val="7F7F7F" w:themeColor="text1" w:themeTint="80"/>
                <w:sz w:val="28"/>
                <w:szCs w:val="28"/>
              </w:rPr>
              <w:t xml:space="preserve">The occupant capacity of all other pools shall be based on one bather for every 27 square feet (2.50 square meters) of pool water surface area. Exception: </w:t>
            </w:r>
            <w:r w:rsidRPr="00EC68D5">
              <w:rPr>
                <w:rFonts w:ascii="Open Sans" w:hAnsi="Open Sans"/>
                <w:b/>
                <w:bCs/>
                <w:color w:val="7F7F7F" w:themeColor="text1" w:themeTint="80"/>
                <w:sz w:val="28"/>
                <w:szCs w:val="28"/>
              </w:rPr>
              <w:t>Occupant capacity requirements do not apply to wading pools.</w:t>
            </w:r>
          </w:p>
          <w:p w14:paraId="69E950F4" w14:textId="60039AE6" w:rsidR="003B66B9" w:rsidRPr="003B66B9" w:rsidRDefault="003B66B9" w:rsidP="003B66B9">
            <w:pPr>
              <w:spacing w:line="279" w:lineRule="atLeast"/>
              <w:rPr>
                <w:rFonts w:ascii="Open Sans" w:hAnsi="Open Sans"/>
                <w:color w:val="7F7F7F" w:themeColor="text1" w:themeTint="80"/>
                <w:sz w:val="28"/>
                <w:szCs w:val="28"/>
              </w:rPr>
            </w:pPr>
            <w:r w:rsidRPr="003B66B9">
              <w:rPr>
                <w:rFonts w:ascii="Open Sans" w:hAnsi="Open Sans"/>
                <w:color w:val="7F7F7F" w:themeColor="text1" w:themeTint="80"/>
                <w:sz w:val="28"/>
                <w:szCs w:val="28"/>
              </w:rPr>
              <w:t>(7)</w:t>
            </w:r>
            <w:r>
              <w:rPr>
                <w:rFonts w:ascii="Open Sans" w:hAnsi="Open Sans"/>
                <w:color w:val="7F7F7F" w:themeColor="text1" w:themeTint="80"/>
                <w:sz w:val="28"/>
                <w:szCs w:val="28"/>
              </w:rPr>
              <w:t xml:space="preserve"> </w:t>
            </w:r>
            <w:r w:rsidRPr="003B66B9">
              <w:rPr>
                <w:rFonts w:ascii="Open Sans" w:hAnsi="Open Sans"/>
                <w:color w:val="7F7F7F" w:themeColor="text1" w:themeTint="80"/>
                <w:sz w:val="28"/>
                <w:szCs w:val="28"/>
              </w:rPr>
              <w:t>In areas so indicated, signs with clearly legible letters not less than four inches (10.16 centimeters) high shall be posted in a conspicuous place and shall state "NO DIVING ALLOWED."</w:t>
            </w:r>
          </w:p>
          <w:p w14:paraId="6BFFDBFB" w14:textId="055A5036" w:rsidR="003B66B9" w:rsidRPr="003B66B9" w:rsidRDefault="003B66B9" w:rsidP="003B66B9">
            <w:pPr>
              <w:spacing w:line="279" w:lineRule="atLeast"/>
              <w:rPr>
                <w:rFonts w:ascii="Open Sans" w:hAnsi="Open Sans"/>
                <w:color w:val="7F7F7F" w:themeColor="text1" w:themeTint="80"/>
                <w:sz w:val="28"/>
                <w:szCs w:val="28"/>
              </w:rPr>
            </w:pPr>
            <w:r w:rsidRPr="003B66B9">
              <w:rPr>
                <w:rFonts w:ascii="Open Sans" w:hAnsi="Open Sans"/>
                <w:color w:val="7F7F7F" w:themeColor="text1" w:themeTint="80"/>
                <w:sz w:val="28"/>
                <w:szCs w:val="28"/>
              </w:rPr>
              <w:t>(8)</w:t>
            </w:r>
            <w:r>
              <w:rPr>
                <w:rFonts w:ascii="Open Sans" w:hAnsi="Open Sans"/>
                <w:color w:val="7F7F7F" w:themeColor="text1" w:themeTint="80"/>
                <w:sz w:val="28"/>
                <w:szCs w:val="28"/>
              </w:rPr>
              <w:t xml:space="preserve"> </w:t>
            </w:r>
            <w:r w:rsidRPr="003B66B9">
              <w:rPr>
                <w:rFonts w:ascii="Open Sans" w:hAnsi="Open Sans"/>
                <w:color w:val="7F7F7F" w:themeColor="text1" w:themeTint="80"/>
                <w:sz w:val="28"/>
                <w:szCs w:val="28"/>
              </w:rPr>
              <w:t>Warning signs of pools using gas chlorine. Pools at which gas chlorine is used for disinfection shall have a conspicuously posted sign on the exterior side of the entry door to the chlorine room, or on the adjacent wall area. In addition to displaying the appropriate hazard identification symbol for gas chlorine, the sign shall state with clearly legible letters not less than four inches (10.16 centimeters) high, "DANGER: GASEOUS OXIDIZER-CHLORINE."</w:t>
            </w:r>
          </w:p>
          <w:p w14:paraId="11F1EB3C" w14:textId="74C3D53F" w:rsidR="003B66B9" w:rsidRPr="003B66B9" w:rsidRDefault="003B66B9" w:rsidP="003B66B9">
            <w:pPr>
              <w:spacing w:line="279" w:lineRule="atLeast"/>
              <w:rPr>
                <w:rFonts w:ascii="Open Sans" w:hAnsi="Open Sans"/>
                <w:color w:val="7F7F7F" w:themeColor="text1" w:themeTint="80"/>
                <w:sz w:val="28"/>
                <w:szCs w:val="28"/>
              </w:rPr>
            </w:pPr>
            <w:r w:rsidRPr="003B66B9">
              <w:rPr>
                <w:rFonts w:ascii="Open Sans" w:hAnsi="Open Sans"/>
                <w:color w:val="7F7F7F" w:themeColor="text1" w:themeTint="80"/>
                <w:sz w:val="28"/>
                <w:szCs w:val="28"/>
              </w:rPr>
              <w:t>(9)</w:t>
            </w:r>
            <w:r>
              <w:rPr>
                <w:rFonts w:ascii="Open Sans" w:hAnsi="Open Sans"/>
                <w:color w:val="7F7F7F" w:themeColor="text1" w:themeTint="80"/>
                <w:sz w:val="28"/>
                <w:szCs w:val="28"/>
              </w:rPr>
              <w:t xml:space="preserve"> </w:t>
            </w:r>
            <w:r w:rsidRPr="003B66B9">
              <w:rPr>
                <w:rFonts w:ascii="Open Sans" w:hAnsi="Open Sans"/>
                <w:color w:val="7F7F7F" w:themeColor="text1" w:themeTint="80"/>
                <w:sz w:val="28"/>
                <w:szCs w:val="28"/>
              </w:rPr>
              <w:t>Spa/hot tub warning signs. A precautionary sign with clearly legible letters shall be posted in a prominent place near the entrance to a spa/hot tub, which shall contain the following language:</w:t>
            </w:r>
          </w:p>
          <w:p w14:paraId="08DA14B2" w14:textId="77777777" w:rsidR="003B66B9" w:rsidRPr="003B66B9" w:rsidRDefault="003B66B9" w:rsidP="003B66B9">
            <w:pPr>
              <w:spacing w:line="279" w:lineRule="atLeast"/>
              <w:rPr>
                <w:rFonts w:ascii="Open Sans" w:hAnsi="Open Sans"/>
                <w:color w:val="7F7F7F" w:themeColor="text1" w:themeTint="80"/>
                <w:sz w:val="28"/>
                <w:szCs w:val="28"/>
              </w:rPr>
            </w:pPr>
            <w:r w:rsidRPr="003B66B9">
              <w:rPr>
                <w:rFonts w:ascii="Open Sans" w:hAnsi="Open Sans"/>
                <w:color w:val="7F7F7F" w:themeColor="text1" w:themeTint="80"/>
                <w:sz w:val="28"/>
                <w:szCs w:val="28"/>
              </w:rPr>
              <w:t>"CAUTION</w:t>
            </w:r>
          </w:p>
          <w:p w14:paraId="33836963" w14:textId="17D8C37B" w:rsidR="003B66B9" w:rsidRPr="003B66B9" w:rsidRDefault="003B66B9" w:rsidP="003B66B9">
            <w:pPr>
              <w:spacing w:line="279" w:lineRule="atLeast"/>
              <w:rPr>
                <w:rFonts w:ascii="Open Sans" w:hAnsi="Open Sans"/>
                <w:color w:val="7F7F7F" w:themeColor="text1" w:themeTint="80"/>
                <w:sz w:val="28"/>
                <w:szCs w:val="28"/>
              </w:rPr>
            </w:pPr>
            <w:r w:rsidRPr="003B66B9">
              <w:rPr>
                <w:rFonts w:ascii="Open Sans" w:hAnsi="Open Sans"/>
                <w:color w:val="7F7F7F" w:themeColor="text1" w:themeTint="80"/>
                <w:sz w:val="28"/>
                <w:szCs w:val="28"/>
              </w:rPr>
              <w:t>a.</w:t>
            </w:r>
            <w:r>
              <w:rPr>
                <w:rFonts w:ascii="Open Sans" w:hAnsi="Open Sans"/>
                <w:color w:val="7F7F7F" w:themeColor="text1" w:themeTint="80"/>
                <w:sz w:val="28"/>
                <w:szCs w:val="28"/>
              </w:rPr>
              <w:t xml:space="preserve"> </w:t>
            </w:r>
            <w:r w:rsidRPr="003B66B9">
              <w:rPr>
                <w:rFonts w:ascii="Open Sans" w:hAnsi="Open Sans"/>
                <w:color w:val="7F7F7F" w:themeColor="text1" w:themeTint="80"/>
                <w:sz w:val="28"/>
                <w:szCs w:val="28"/>
              </w:rPr>
              <w:t>Elderly persons, pregnant women, infants and those with health conditions requiring medical care should consult a physician before entering the spa.</w:t>
            </w:r>
          </w:p>
          <w:p w14:paraId="59B9649E" w14:textId="71D0073E" w:rsidR="003B66B9" w:rsidRPr="003B66B9" w:rsidRDefault="003B66B9" w:rsidP="003B66B9">
            <w:pPr>
              <w:spacing w:line="279" w:lineRule="atLeast"/>
              <w:rPr>
                <w:rFonts w:ascii="Open Sans" w:hAnsi="Open Sans"/>
                <w:color w:val="7F7F7F" w:themeColor="text1" w:themeTint="80"/>
                <w:sz w:val="28"/>
                <w:szCs w:val="28"/>
              </w:rPr>
            </w:pPr>
            <w:r w:rsidRPr="003B66B9">
              <w:rPr>
                <w:rFonts w:ascii="Open Sans" w:hAnsi="Open Sans"/>
                <w:color w:val="7F7F7F" w:themeColor="text1" w:themeTint="80"/>
                <w:sz w:val="28"/>
                <w:szCs w:val="28"/>
              </w:rPr>
              <w:lastRenderedPageBreak/>
              <w:t>b.</w:t>
            </w:r>
            <w:r>
              <w:rPr>
                <w:rFonts w:ascii="Open Sans" w:hAnsi="Open Sans"/>
                <w:color w:val="7F7F7F" w:themeColor="text1" w:themeTint="80"/>
                <w:sz w:val="28"/>
                <w:szCs w:val="28"/>
              </w:rPr>
              <w:t xml:space="preserve"> </w:t>
            </w:r>
            <w:r w:rsidRPr="003B66B9">
              <w:rPr>
                <w:rFonts w:ascii="Open Sans" w:hAnsi="Open Sans"/>
                <w:color w:val="7F7F7F" w:themeColor="text1" w:themeTint="80"/>
                <w:sz w:val="28"/>
                <w:szCs w:val="28"/>
              </w:rPr>
              <w:t>Unsupervised use by children under the age of fourteen (14) is prohibited.</w:t>
            </w:r>
          </w:p>
          <w:p w14:paraId="507DC832" w14:textId="54B2D341" w:rsidR="003B66B9" w:rsidRPr="003B66B9" w:rsidRDefault="003B66B9" w:rsidP="003B66B9">
            <w:pPr>
              <w:spacing w:line="279" w:lineRule="atLeast"/>
              <w:rPr>
                <w:rFonts w:ascii="Open Sans" w:hAnsi="Open Sans"/>
                <w:color w:val="7F7F7F" w:themeColor="text1" w:themeTint="80"/>
                <w:sz w:val="28"/>
                <w:szCs w:val="28"/>
              </w:rPr>
            </w:pPr>
            <w:r w:rsidRPr="003B66B9">
              <w:rPr>
                <w:rFonts w:ascii="Open Sans" w:hAnsi="Open Sans"/>
                <w:color w:val="7F7F7F" w:themeColor="text1" w:themeTint="80"/>
                <w:sz w:val="28"/>
                <w:szCs w:val="28"/>
              </w:rPr>
              <w:t>c.</w:t>
            </w:r>
            <w:r>
              <w:rPr>
                <w:rFonts w:ascii="Open Sans" w:hAnsi="Open Sans"/>
                <w:color w:val="7F7F7F" w:themeColor="text1" w:themeTint="80"/>
                <w:sz w:val="28"/>
                <w:szCs w:val="28"/>
              </w:rPr>
              <w:t xml:space="preserve"> </w:t>
            </w:r>
            <w:r w:rsidRPr="003B66B9">
              <w:rPr>
                <w:rFonts w:ascii="Open Sans" w:hAnsi="Open Sans"/>
                <w:color w:val="7F7F7F" w:themeColor="text1" w:themeTint="80"/>
                <w:sz w:val="28"/>
                <w:szCs w:val="28"/>
              </w:rPr>
              <w:t>Hot water immersion while under the influence of alcohol, narcotics, drugs or medicines may lead to serious consequences and is not recommended.</w:t>
            </w:r>
          </w:p>
          <w:p w14:paraId="3CA90685" w14:textId="6B5F36A8" w:rsidR="003B66B9" w:rsidRPr="003B66B9" w:rsidRDefault="003B66B9" w:rsidP="003B66B9">
            <w:pPr>
              <w:spacing w:line="279" w:lineRule="atLeast"/>
              <w:rPr>
                <w:rFonts w:ascii="Open Sans" w:hAnsi="Open Sans"/>
                <w:color w:val="7F7F7F" w:themeColor="text1" w:themeTint="80"/>
                <w:sz w:val="28"/>
                <w:szCs w:val="28"/>
              </w:rPr>
            </w:pPr>
            <w:r w:rsidRPr="003B66B9">
              <w:rPr>
                <w:rFonts w:ascii="Open Sans" w:hAnsi="Open Sans"/>
                <w:color w:val="7F7F7F" w:themeColor="text1" w:themeTint="80"/>
                <w:sz w:val="28"/>
                <w:szCs w:val="28"/>
              </w:rPr>
              <w:t>d.</w:t>
            </w:r>
            <w:r>
              <w:rPr>
                <w:rFonts w:ascii="Open Sans" w:hAnsi="Open Sans"/>
                <w:color w:val="7F7F7F" w:themeColor="text1" w:themeTint="80"/>
                <w:sz w:val="28"/>
                <w:szCs w:val="28"/>
              </w:rPr>
              <w:t xml:space="preserve"> </w:t>
            </w:r>
            <w:r w:rsidRPr="003B66B9">
              <w:rPr>
                <w:rFonts w:ascii="Open Sans" w:hAnsi="Open Sans"/>
                <w:color w:val="7F7F7F" w:themeColor="text1" w:themeTint="80"/>
                <w:sz w:val="28"/>
                <w:szCs w:val="28"/>
              </w:rPr>
              <w:t>Do not use alone.</w:t>
            </w:r>
          </w:p>
          <w:p w14:paraId="37EBECE9" w14:textId="3EC0C743" w:rsidR="003B66B9" w:rsidRPr="003B66B9" w:rsidRDefault="003B66B9" w:rsidP="003B66B9">
            <w:pPr>
              <w:spacing w:line="279" w:lineRule="atLeast"/>
              <w:rPr>
                <w:rFonts w:ascii="Open Sans" w:hAnsi="Open Sans"/>
                <w:color w:val="7F7F7F" w:themeColor="text1" w:themeTint="80"/>
                <w:sz w:val="28"/>
                <w:szCs w:val="28"/>
              </w:rPr>
            </w:pPr>
            <w:r w:rsidRPr="003B66B9">
              <w:rPr>
                <w:rFonts w:ascii="Open Sans" w:hAnsi="Open Sans"/>
                <w:color w:val="7F7F7F" w:themeColor="text1" w:themeTint="80"/>
                <w:sz w:val="28"/>
                <w:szCs w:val="28"/>
              </w:rPr>
              <w:t>e.</w:t>
            </w:r>
            <w:r>
              <w:rPr>
                <w:rFonts w:ascii="Open Sans" w:hAnsi="Open Sans"/>
                <w:color w:val="7F7F7F" w:themeColor="text1" w:themeTint="80"/>
                <w:sz w:val="28"/>
                <w:szCs w:val="28"/>
              </w:rPr>
              <w:t xml:space="preserve"> </w:t>
            </w:r>
            <w:r w:rsidRPr="003B66B9">
              <w:rPr>
                <w:rFonts w:ascii="Open Sans" w:hAnsi="Open Sans"/>
                <w:color w:val="7F7F7F" w:themeColor="text1" w:themeTint="80"/>
                <w:sz w:val="28"/>
                <w:szCs w:val="28"/>
              </w:rPr>
              <w:t>Long exposure may result in nausea, dizziness or fainting."</w:t>
            </w:r>
          </w:p>
          <w:p w14:paraId="7BFCD823" w14:textId="79F6003F" w:rsidR="003B66B9" w:rsidRPr="003B66B9" w:rsidRDefault="003B66B9" w:rsidP="003B66B9">
            <w:pPr>
              <w:spacing w:line="279" w:lineRule="atLeast"/>
              <w:rPr>
                <w:rFonts w:ascii="Open Sans" w:hAnsi="Open Sans"/>
                <w:color w:val="7F7F7F" w:themeColor="text1" w:themeTint="80"/>
                <w:sz w:val="28"/>
                <w:szCs w:val="28"/>
              </w:rPr>
            </w:pPr>
            <w:r w:rsidRPr="003B66B9">
              <w:rPr>
                <w:rFonts w:ascii="Open Sans" w:hAnsi="Open Sans"/>
                <w:color w:val="7F7F7F" w:themeColor="text1" w:themeTint="80"/>
                <w:sz w:val="28"/>
                <w:szCs w:val="28"/>
              </w:rPr>
              <w:t>(1</w:t>
            </w:r>
            <w:r>
              <w:rPr>
                <w:rFonts w:ascii="Open Sans" w:hAnsi="Open Sans"/>
                <w:color w:val="7F7F7F" w:themeColor="text1" w:themeTint="80"/>
                <w:sz w:val="28"/>
                <w:szCs w:val="28"/>
              </w:rPr>
              <w:t>0</w:t>
            </w:r>
            <w:r w:rsidRPr="003B66B9">
              <w:rPr>
                <w:rFonts w:ascii="Open Sans" w:hAnsi="Open Sans"/>
                <w:color w:val="7F7F7F" w:themeColor="text1" w:themeTint="80"/>
                <w:sz w:val="28"/>
                <w:szCs w:val="28"/>
              </w:rPr>
              <w:t>)</w:t>
            </w:r>
            <w:r>
              <w:rPr>
                <w:rFonts w:ascii="Open Sans" w:hAnsi="Open Sans"/>
                <w:color w:val="7F7F7F" w:themeColor="text1" w:themeTint="80"/>
                <w:sz w:val="28"/>
                <w:szCs w:val="28"/>
              </w:rPr>
              <w:t xml:space="preserve"> </w:t>
            </w:r>
            <w:r w:rsidRPr="00EC68D5">
              <w:rPr>
                <w:rFonts w:ascii="Open Sans" w:hAnsi="Open Sans"/>
                <w:b/>
                <w:bCs/>
                <w:color w:val="7F7F7F" w:themeColor="text1" w:themeTint="80"/>
                <w:sz w:val="28"/>
                <w:szCs w:val="28"/>
              </w:rPr>
              <w:t>There shall be one elevated lifeguard chair provided for every public pool with a depth of over five feet (1.52 meters) or 2,000 square feet (185.81 square meters) of water surface</w:t>
            </w:r>
            <w:r w:rsidRPr="00EC68D5">
              <w:rPr>
                <w:rFonts w:ascii="Open Sans" w:hAnsi="Open Sans"/>
                <w:color w:val="7F7F7F" w:themeColor="text1" w:themeTint="80"/>
                <w:sz w:val="28"/>
                <w:szCs w:val="28"/>
              </w:rPr>
              <w:t>.</w:t>
            </w:r>
            <w:r w:rsidRPr="003B66B9">
              <w:rPr>
                <w:rFonts w:ascii="Open Sans" w:hAnsi="Open Sans"/>
                <w:color w:val="7F7F7F" w:themeColor="text1" w:themeTint="80"/>
                <w:sz w:val="28"/>
                <w:szCs w:val="28"/>
              </w:rPr>
              <w:t xml:space="preserve"> An additional chair will be required for each additional 1,000 square feet (92.8 square meters) of water surface.</w:t>
            </w:r>
          </w:p>
          <w:p w14:paraId="51F6D338" w14:textId="078ABB8A" w:rsidR="003B66B9" w:rsidRPr="003B66B9" w:rsidRDefault="003B66B9" w:rsidP="003B66B9">
            <w:pPr>
              <w:spacing w:line="279" w:lineRule="atLeast"/>
              <w:rPr>
                <w:rFonts w:ascii="Open Sans" w:hAnsi="Open Sans"/>
                <w:color w:val="7F7F7F" w:themeColor="text1" w:themeTint="80"/>
                <w:sz w:val="28"/>
                <w:szCs w:val="28"/>
              </w:rPr>
            </w:pPr>
            <w:r w:rsidRPr="003B66B9">
              <w:rPr>
                <w:rFonts w:ascii="Open Sans" w:hAnsi="Open Sans"/>
                <w:color w:val="7F7F7F" w:themeColor="text1" w:themeTint="80"/>
                <w:sz w:val="28"/>
                <w:szCs w:val="28"/>
              </w:rPr>
              <w:t>(1</w:t>
            </w:r>
            <w:r>
              <w:rPr>
                <w:rFonts w:ascii="Open Sans" w:hAnsi="Open Sans"/>
                <w:color w:val="7F7F7F" w:themeColor="text1" w:themeTint="80"/>
                <w:sz w:val="28"/>
                <w:szCs w:val="28"/>
              </w:rPr>
              <w:t>1</w:t>
            </w:r>
            <w:r w:rsidRPr="003B66B9">
              <w:rPr>
                <w:rFonts w:ascii="Open Sans" w:hAnsi="Open Sans"/>
                <w:color w:val="7F7F7F" w:themeColor="text1" w:themeTint="80"/>
                <w:sz w:val="28"/>
                <w:szCs w:val="28"/>
              </w:rPr>
              <w:t>)</w:t>
            </w:r>
            <w:r>
              <w:rPr>
                <w:rFonts w:ascii="Open Sans" w:hAnsi="Open Sans"/>
                <w:color w:val="7F7F7F" w:themeColor="text1" w:themeTint="80"/>
                <w:sz w:val="28"/>
                <w:szCs w:val="28"/>
              </w:rPr>
              <w:t xml:space="preserve"> </w:t>
            </w:r>
            <w:r w:rsidRPr="00EC68D5">
              <w:rPr>
                <w:rFonts w:ascii="Open Sans" w:hAnsi="Open Sans"/>
                <w:b/>
                <w:bCs/>
                <w:color w:val="7F7F7F" w:themeColor="text1" w:themeTint="80"/>
                <w:sz w:val="28"/>
                <w:szCs w:val="28"/>
              </w:rPr>
              <w:t>A material safety data sheet (MSDS) shall be available</w:t>
            </w:r>
            <w:r w:rsidRPr="003B66B9">
              <w:rPr>
                <w:rFonts w:ascii="Open Sans" w:hAnsi="Open Sans"/>
                <w:color w:val="7F7F7F" w:themeColor="text1" w:themeTint="80"/>
                <w:sz w:val="28"/>
                <w:szCs w:val="28"/>
              </w:rPr>
              <w:t xml:space="preserve"> in a location known to all employees that may use or be exposed to the chemicals used in the operation of the pool or spa/hot tub. The MSDS must comply with OSHA standards for MSDS information. All employees must review these hazards and written documentation of training on hazards is required. All training records must be kept on premises.</w:t>
            </w:r>
          </w:p>
          <w:p w14:paraId="1C89171E" w14:textId="54B93C3D" w:rsidR="003B66B9" w:rsidRPr="003B66B9" w:rsidRDefault="003B66B9" w:rsidP="003B66B9">
            <w:pPr>
              <w:spacing w:line="279" w:lineRule="atLeast"/>
              <w:rPr>
                <w:rFonts w:ascii="Open Sans" w:hAnsi="Open Sans"/>
                <w:color w:val="7F7F7F" w:themeColor="text1" w:themeTint="80"/>
                <w:sz w:val="28"/>
                <w:szCs w:val="28"/>
              </w:rPr>
            </w:pPr>
            <w:r w:rsidRPr="003B66B9">
              <w:rPr>
                <w:rFonts w:ascii="Open Sans" w:hAnsi="Open Sans"/>
                <w:color w:val="7F7F7F" w:themeColor="text1" w:themeTint="80"/>
                <w:sz w:val="28"/>
                <w:szCs w:val="28"/>
              </w:rPr>
              <w:t>(1</w:t>
            </w:r>
            <w:r>
              <w:rPr>
                <w:rFonts w:ascii="Open Sans" w:hAnsi="Open Sans"/>
                <w:color w:val="7F7F7F" w:themeColor="text1" w:themeTint="80"/>
                <w:sz w:val="28"/>
                <w:szCs w:val="28"/>
              </w:rPr>
              <w:t>2</w:t>
            </w:r>
            <w:r w:rsidRPr="003B66B9">
              <w:rPr>
                <w:rFonts w:ascii="Open Sans" w:hAnsi="Open Sans"/>
                <w:color w:val="7F7F7F" w:themeColor="text1" w:themeTint="80"/>
                <w:sz w:val="28"/>
                <w:szCs w:val="28"/>
              </w:rPr>
              <w:t>)</w:t>
            </w:r>
            <w:r>
              <w:rPr>
                <w:rFonts w:ascii="Open Sans" w:hAnsi="Open Sans"/>
                <w:color w:val="7F7F7F" w:themeColor="text1" w:themeTint="80"/>
                <w:sz w:val="28"/>
                <w:szCs w:val="28"/>
              </w:rPr>
              <w:t xml:space="preserve"> </w:t>
            </w:r>
            <w:r w:rsidRPr="003B66B9">
              <w:rPr>
                <w:rFonts w:ascii="Open Sans" w:hAnsi="Open Sans"/>
                <w:color w:val="7F7F7F" w:themeColor="text1" w:themeTint="80"/>
                <w:sz w:val="28"/>
                <w:szCs w:val="28"/>
              </w:rPr>
              <w:t xml:space="preserve">Any room(s) containing hazardous chemicals must be clearly labeled on the outer door with the appropriate NFPA (National Fire Protection Agency) 704 placard identifying the hazards associated with materials stored within the enclosure. Also, a sign indicating no </w:t>
            </w:r>
            <w:r w:rsidRPr="003B66B9">
              <w:rPr>
                <w:rFonts w:ascii="Open Sans" w:hAnsi="Open Sans"/>
                <w:color w:val="7F7F7F" w:themeColor="text1" w:themeTint="80"/>
                <w:sz w:val="28"/>
                <w:szCs w:val="28"/>
              </w:rPr>
              <w:lastRenderedPageBreak/>
              <w:t>admittance by unauthorized personnel shall be posted conspicuously.</w:t>
            </w:r>
          </w:p>
          <w:p w14:paraId="3C802CC6" w14:textId="77777777" w:rsidR="003B66B9" w:rsidRPr="00550433" w:rsidRDefault="003B66B9" w:rsidP="00550433">
            <w:pPr>
              <w:spacing w:line="279" w:lineRule="atLeast"/>
              <w:rPr>
                <w:rFonts w:ascii="Open Sans" w:hAnsi="Open Sans"/>
                <w:color w:val="7F7F7F" w:themeColor="text1" w:themeTint="80"/>
                <w:sz w:val="28"/>
                <w:szCs w:val="28"/>
              </w:rPr>
            </w:pPr>
          </w:p>
        </w:tc>
      </w:tr>
      <w:tr w:rsidR="00BD07EB" w14:paraId="35B7BB54" w14:textId="77777777" w:rsidTr="00B6547E">
        <w:tc>
          <w:tcPr>
            <w:tcW w:w="5490" w:type="dxa"/>
            <w:shd w:val="clear" w:color="auto" w:fill="9CC2E5" w:themeFill="accent1" w:themeFillTint="99"/>
            <w:vAlign w:val="bottom"/>
          </w:tcPr>
          <w:p w14:paraId="5AA7018C" w14:textId="0BBA6EF9" w:rsidR="00BD07EB" w:rsidRPr="00B6547E" w:rsidRDefault="00BD07EB" w:rsidP="005C45B3">
            <w:pPr>
              <w:spacing w:line="279" w:lineRule="atLeast"/>
              <w:jc w:val="center"/>
              <w:rPr>
                <w:rFonts w:ascii="Open Sans" w:hAnsi="Open Sans"/>
                <w:b/>
                <w:bCs/>
                <w:sz w:val="28"/>
                <w:szCs w:val="28"/>
              </w:rPr>
            </w:pPr>
            <w:r w:rsidRPr="00B6547E">
              <w:rPr>
                <w:rFonts w:ascii="Open Sans" w:hAnsi="Open Sans"/>
                <w:b/>
                <w:bCs/>
                <w:sz w:val="28"/>
                <w:szCs w:val="28"/>
              </w:rPr>
              <w:lastRenderedPageBreak/>
              <w:t>Posting of Water Quality</w:t>
            </w:r>
          </w:p>
        </w:tc>
        <w:tc>
          <w:tcPr>
            <w:tcW w:w="5490" w:type="dxa"/>
            <w:vAlign w:val="bottom"/>
          </w:tcPr>
          <w:p w14:paraId="53F33EA9" w14:textId="13AD8194" w:rsidR="00BD07EB" w:rsidRPr="00EC68D5" w:rsidRDefault="00BD07EB" w:rsidP="003B66B9">
            <w:pPr>
              <w:spacing w:line="279" w:lineRule="atLeast"/>
              <w:rPr>
                <w:rFonts w:ascii="Open Sans" w:hAnsi="Open Sans"/>
                <w:b/>
                <w:bCs/>
                <w:color w:val="7F7F7F" w:themeColor="text1" w:themeTint="80"/>
                <w:sz w:val="28"/>
                <w:szCs w:val="28"/>
              </w:rPr>
            </w:pPr>
            <w:r w:rsidRPr="00EC68D5">
              <w:rPr>
                <w:rFonts w:ascii="Open Sans" w:hAnsi="Open Sans"/>
                <w:b/>
                <w:bCs/>
                <w:color w:val="7F7F7F" w:themeColor="text1" w:themeTint="80"/>
                <w:sz w:val="28"/>
                <w:szCs w:val="28"/>
              </w:rPr>
              <w:t>The test results and water quality standards shall be posted in a location where it is readily observable by the users of the swimming facility.</w:t>
            </w:r>
          </w:p>
        </w:tc>
      </w:tr>
      <w:tr w:rsidR="00AE03DB" w14:paraId="1C9EC5D6" w14:textId="77777777" w:rsidTr="00B6547E">
        <w:tc>
          <w:tcPr>
            <w:tcW w:w="5490" w:type="dxa"/>
            <w:shd w:val="clear" w:color="auto" w:fill="9CC2E5" w:themeFill="accent1" w:themeFillTint="99"/>
            <w:vAlign w:val="bottom"/>
          </w:tcPr>
          <w:p w14:paraId="1994961A" w14:textId="77777777" w:rsidR="00AE03DB" w:rsidRPr="00B6547E" w:rsidRDefault="00AE03DB" w:rsidP="005C45B3">
            <w:pPr>
              <w:spacing w:line="279" w:lineRule="atLeast"/>
              <w:jc w:val="center"/>
              <w:rPr>
                <w:rFonts w:ascii="Open Sans" w:hAnsi="Open Sans"/>
                <w:b/>
                <w:bCs/>
                <w:sz w:val="28"/>
                <w:szCs w:val="28"/>
              </w:rPr>
            </w:pPr>
            <w:r w:rsidRPr="00B6547E">
              <w:rPr>
                <w:rFonts w:ascii="Open Sans" w:hAnsi="Open Sans"/>
                <w:b/>
                <w:bCs/>
                <w:sz w:val="28"/>
                <w:szCs w:val="28"/>
              </w:rPr>
              <w:t>CPO® Required</w:t>
            </w:r>
          </w:p>
        </w:tc>
        <w:tc>
          <w:tcPr>
            <w:tcW w:w="5490" w:type="dxa"/>
            <w:vAlign w:val="bottom"/>
          </w:tcPr>
          <w:p w14:paraId="744F2DD9" w14:textId="77777777" w:rsidR="00AE03DB" w:rsidRPr="00310015" w:rsidRDefault="00AE03DB" w:rsidP="005C45B3">
            <w:pPr>
              <w:spacing w:line="279" w:lineRule="atLeast"/>
              <w:jc w:val="center"/>
              <w:rPr>
                <w:rFonts w:ascii="Open Sans" w:hAnsi="Open Sans"/>
                <w:color w:val="777777"/>
                <w:sz w:val="28"/>
                <w:szCs w:val="28"/>
              </w:rPr>
            </w:pPr>
            <w:r w:rsidRPr="00310015">
              <w:rPr>
                <w:rFonts w:ascii="Open Sans" w:hAnsi="Open Sans"/>
                <w:color w:val="777777"/>
                <w:sz w:val="28"/>
                <w:szCs w:val="28"/>
              </w:rPr>
              <w:t>YES</w:t>
            </w:r>
          </w:p>
        </w:tc>
      </w:tr>
    </w:tbl>
    <w:p w14:paraId="12185AB7" w14:textId="77777777" w:rsidR="00666477" w:rsidRPr="00666477" w:rsidRDefault="00666477" w:rsidP="00666477">
      <w:pPr>
        <w:tabs>
          <w:tab w:val="center" w:pos="4680"/>
          <w:tab w:val="left" w:pos="6000"/>
        </w:tabs>
        <w:rPr>
          <w:b/>
          <w:sz w:val="40"/>
          <w:szCs w:val="40"/>
        </w:rPr>
      </w:pPr>
    </w:p>
    <w:sectPr w:rsidR="00666477" w:rsidRPr="00666477" w:rsidSect="00B6547E">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C4292"/>
    <w:multiLevelType w:val="hybridMultilevel"/>
    <w:tmpl w:val="2F181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81230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77"/>
    <w:rsid w:val="001A16E1"/>
    <w:rsid w:val="00206C49"/>
    <w:rsid w:val="00310015"/>
    <w:rsid w:val="003B66B9"/>
    <w:rsid w:val="00501EE6"/>
    <w:rsid w:val="00550433"/>
    <w:rsid w:val="005E3278"/>
    <w:rsid w:val="00666477"/>
    <w:rsid w:val="0081674B"/>
    <w:rsid w:val="008A294C"/>
    <w:rsid w:val="008C1C6F"/>
    <w:rsid w:val="00AE03DB"/>
    <w:rsid w:val="00B13B8E"/>
    <w:rsid w:val="00B47CB3"/>
    <w:rsid w:val="00B6547E"/>
    <w:rsid w:val="00BD07EB"/>
    <w:rsid w:val="00C45C39"/>
    <w:rsid w:val="00D67454"/>
    <w:rsid w:val="00D90902"/>
    <w:rsid w:val="00EC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06848"/>
  <w15:docId w15:val="{8E11DF59-8CF9-441F-93C7-4906EDE5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E03DB"/>
    <w:rPr>
      <w:b/>
      <w:bCs/>
    </w:rPr>
  </w:style>
  <w:style w:type="character" w:customStyle="1" w:styleId="apple-converted-space">
    <w:name w:val="apple-converted-space"/>
    <w:basedOn w:val="DefaultParagraphFont"/>
    <w:rsid w:val="00AE03DB"/>
  </w:style>
  <w:style w:type="character" w:styleId="Hyperlink">
    <w:name w:val="Hyperlink"/>
    <w:basedOn w:val="DefaultParagraphFont"/>
    <w:uiPriority w:val="99"/>
    <w:semiHidden/>
    <w:unhideWhenUsed/>
    <w:rsid w:val="001A16E1"/>
    <w:rPr>
      <w:color w:val="0000FF"/>
      <w:u w:val="single"/>
    </w:rPr>
  </w:style>
  <w:style w:type="paragraph" w:customStyle="1" w:styleId="incr0">
    <w:name w:val="incr0"/>
    <w:basedOn w:val="Normal"/>
    <w:rsid w:val="00C45C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C45C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
    <w:name w:val="b1"/>
    <w:basedOn w:val="Normal"/>
    <w:rsid w:val="00C45C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744661">
      <w:bodyDiv w:val="1"/>
      <w:marLeft w:val="0"/>
      <w:marRight w:val="0"/>
      <w:marTop w:val="0"/>
      <w:marBottom w:val="0"/>
      <w:divBdr>
        <w:top w:val="none" w:sz="0" w:space="0" w:color="auto"/>
        <w:left w:val="none" w:sz="0" w:space="0" w:color="auto"/>
        <w:bottom w:val="none" w:sz="0" w:space="0" w:color="auto"/>
        <w:right w:val="none" w:sz="0" w:space="0" w:color="auto"/>
      </w:divBdr>
    </w:div>
    <w:div w:id="406735085">
      <w:bodyDiv w:val="1"/>
      <w:marLeft w:val="0"/>
      <w:marRight w:val="0"/>
      <w:marTop w:val="0"/>
      <w:marBottom w:val="0"/>
      <w:divBdr>
        <w:top w:val="none" w:sz="0" w:space="0" w:color="auto"/>
        <w:left w:val="none" w:sz="0" w:space="0" w:color="auto"/>
        <w:bottom w:val="none" w:sz="0" w:space="0" w:color="auto"/>
        <w:right w:val="none" w:sz="0" w:space="0" w:color="auto"/>
      </w:divBdr>
    </w:div>
    <w:div w:id="797993223">
      <w:bodyDiv w:val="1"/>
      <w:marLeft w:val="0"/>
      <w:marRight w:val="0"/>
      <w:marTop w:val="0"/>
      <w:marBottom w:val="0"/>
      <w:divBdr>
        <w:top w:val="none" w:sz="0" w:space="0" w:color="auto"/>
        <w:left w:val="none" w:sz="0" w:space="0" w:color="auto"/>
        <w:bottom w:val="none" w:sz="0" w:space="0" w:color="auto"/>
        <w:right w:val="none" w:sz="0" w:space="0" w:color="auto"/>
      </w:divBdr>
    </w:div>
    <w:div w:id="803816482">
      <w:bodyDiv w:val="1"/>
      <w:marLeft w:val="0"/>
      <w:marRight w:val="0"/>
      <w:marTop w:val="0"/>
      <w:marBottom w:val="0"/>
      <w:divBdr>
        <w:top w:val="none" w:sz="0" w:space="0" w:color="auto"/>
        <w:left w:val="none" w:sz="0" w:space="0" w:color="auto"/>
        <w:bottom w:val="none" w:sz="0" w:space="0" w:color="auto"/>
        <w:right w:val="none" w:sz="0" w:space="0" w:color="auto"/>
      </w:divBdr>
    </w:div>
    <w:div w:id="1455827304">
      <w:bodyDiv w:val="1"/>
      <w:marLeft w:val="0"/>
      <w:marRight w:val="0"/>
      <w:marTop w:val="0"/>
      <w:marBottom w:val="0"/>
      <w:divBdr>
        <w:top w:val="none" w:sz="0" w:space="0" w:color="auto"/>
        <w:left w:val="none" w:sz="0" w:space="0" w:color="auto"/>
        <w:bottom w:val="none" w:sz="0" w:space="0" w:color="auto"/>
        <w:right w:val="none" w:sz="0" w:space="0" w:color="auto"/>
      </w:divBdr>
    </w:div>
    <w:div w:id="209316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w.lis.virginia.gov/admincode/title13/agency5/chapter6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Duncan</dc:creator>
  <cp:lastModifiedBy>Claudia Duncan</cp:lastModifiedBy>
  <cp:revision>2</cp:revision>
  <dcterms:created xsi:type="dcterms:W3CDTF">2023-05-01T02:29:00Z</dcterms:created>
  <dcterms:modified xsi:type="dcterms:W3CDTF">2023-05-01T02:29:00Z</dcterms:modified>
</cp:coreProperties>
</file>